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D7C42">
        <w:rPr>
          <w:rFonts w:ascii="Arial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4.25pt">
            <v:imagedata r:id="rId5" o:title=""/>
          </v:shape>
        </w:pict>
      </w: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Pr="009D7C4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МИНИСРСТВО ПРОСВЕЩЕНИЯ РОССИЙСКОЙ ФЕДЕРАЦИИ</w:t>
      </w: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Министерство образования и науки Алтайского края</w:t>
      </w: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Комитет по образованию Локтевского района</w:t>
      </w: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МКОУ «Самарская СОШ»</w:t>
      </w: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67"/>
        <w:gridCol w:w="3259"/>
        <w:gridCol w:w="3259"/>
      </w:tblGrid>
      <w:tr w:rsidR="00CC1102" w:rsidRPr="0099182D" w:rsidTr="00B621E6">
        <w:trPr>
          <w:trHeight w:val="1815"/>
        </w:trPr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102" w:rsidRPr="008B7BA8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«Рассмотрено»</w:t>
            </w:r>
          </w:p>
          <w:p w:rsidR="00CC1102" w:rsidRPr="0099182D" w:rsidRDefault="00CC1102" w:rsidP="00B621E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заседании методического обьединения школы</w:t>
            </w:r>
          </w:p>
          <w:p w:rsidR="00CC1102" w:rsidRPr="0099182D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________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/ Аляскина Н.В</w:t>
            </w:r>
          </w:p>
          <w:p w:rsidR="00CC1102" w:rsidRPr="008B7BA8" w:rsidRDefault="00CC1102" w:rsidP="00246AF5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Протокол №1__ от 30.08.2024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102" w:rsidRPr="008B7BA8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«Согласовано»</w:t>
            </w:r>
          </w:p>
          <w:p w:rsidR="00CC1102" w:rsidRPr="0099182D" w:rsidRDefault="00CC1102" w:rsidP="00B621E6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заседании педагогического совета школы</w:t>
            </w:r>
          </w:p>
          <w:p w:rsidR="00CC1102" w:rsidRPr="0099182D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___________/Попова О.Н</w:t>
            </w:r>
          </w:p>
          <w:p w:rsidR="00CC1102" w:rsidRPr="008B7BA8" w:rsidRDefault="00CC1102" w:rsidP="00246AF5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Протокол №</w:t>
            </w:r>
            <w:bookmarkStart w:id="0" w:name="_GoBack"/>
            <w:bookmarkEnd w:id="0"/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1__ от 30.08.2024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1102" w:rsidRPr="008B7BA8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«Утверждаю»</w:t>
            </w:r>
          </w:p>
          <w:p w:rsidR="00CC1102" w:rsidRPr="0099182D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Директор МКОУ «Самарская СОш»</w:t>
            </w:r>
          </w:p>
          <w:p w:rsidR="00CC1102" w:rsidRPr="0099182D" w:rsidRDefault="00CC1102" w:rsidP="00230C1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_____________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/Сорокина А.П</w:t>
            </w:r>
          </w:p>
          <w:p w:rsidR="00CC1102" w:rsidRPr="0099182D" w:rsidRDefault="00CC1102" w:rsidP="00B621E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Приказ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№ 53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</w:t>
            </w:r>
          </w:p>
          <w:p w:rsidR="00CC1102" w:rsidRPr="008B7BA8" w:rsidRDefault="00CC1102" w:rsidP="00246AF5">
            <w:pPr>
              <w:widowControl w:val="0"/>
              <w:autoSpaceDE w:val="0"/>
              <w:autoSpaceDN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30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августа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u w:val="single"/>
                <w:lang w:val="en-US" w:eastAsia="ru-RU"/>
              </w:rPr>
              <w:t> </w:t>
            </w:r>
            <w:r w:rsidRPr="0099182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2023 г.</w:t>
            </w:r>
          </w:p>
        </w:tc>
      </w:tr>
    </w:tbl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Pr="00F42917" w:rsidRDefault="00CC1102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CC1102" w:rsidRPr="00F42917" w:rsidRDefault="00CC1102" w:rsidP="00F42917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 внеурочной деятельности</w:t>
      </w:r>
    </w:p>
    <w:p w:rsidR="00CC1102" w:rsidRPr="00F42917" w:rsidRDefault="00CC1102" w:rsidP="00F42917">
      <w:pPr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 «Спортивный клуб</w:t>
      </w:r>
      <w:r w:rsidRPr="00F4291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CC1102" w:rsidRPr="00F42917" w:rsidRDefault="00CC1102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обучающихся    5-7</w:t>
      </w: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 классов</w:t>
      </w:r>
    </w:p>
    <w:p w:rsidR="00CC1102" w:rsidRPr="00F42917" w:rsidRDefault="00CC1102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количество часов 34 (1 час в неделю)</w:t>
      </w:r>
    </w:p>
    <w:p w:rsidR="00CC1102" w:rsidRPr="00F42917" w:rsidRDefault="00CC1102" w:rsidP="00F42917">
      <w:pPr>
        <w:spacing w:after="0" w:line="240" w:lineRule="auto"/>
        <w:ind w:left="360"/>
        <w:jc w:val="center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color w:val="000000"/>
          <w:sz w:val="20"/>
          <w:szCs w:val="20"/>
          <w:lang w:eastAsia="ru-RU"/>
        </w:rPr>
        <w:t>                         </w:t>
      </w:r>
    </w:p>
    <w:p w:rsidR="00CC1102" w:rsidRPr="00F42917" w:rsidRDefault="00CC1102" w:rsidP="00F42917">
      <w:pPr>
        <w:spacing w:after="0" w:line="240" w:lineRule="auto"/>
        <w:jc w:val="both"/>
        <w:rPr>
          <w:rFonts w:cs="Calibri"/>
          <w:color w:val="000000"/>
          <w:lang w:eastAsia="ru-RU"/>
        </w:rPr>
      </w:pPr>
      <w:r w:rsidRPr="00F42917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Составитель:</w:t>
      </w:r>
    </w:p>
    <w:p w:rsidR="00CC1102" w:rsidRDefault="00CC1102" w:rsidP="00F42917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Сорокин Сергей Петрович,</w:t>
      </w:r>
    </w:p>
    <w:p w:rsidR="00CC1102" w:rsidRDefault="00CC1102" w:rsidP="00F42917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Учитель физической культуры</w:t>
      </w: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первой квалификационной категории</w:t>
      </w: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F42917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C1102" w:rsidRDefault="00CC1102" w:rsidP="00230C1C">
      <w:pPr>
        <w:spacing w:before="120" w:after="120" w:line="240" w:lineRule="auto"/>
        <w:outlineLvl w:val="2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CC1102" w:rsidRDefault="00CC1102" w:rsidP="00230C1C">
      <w:pPr>
        <w:spacing w:before="120" w:after="120" w:line="240" w:lineRule="auto"/>
        <w:outlineLvl w:val="2"/>
        <w:rPr>
          <w:rFonts w:ascii="Times New Roman" w:hAnsi="Times New Roman"/>
          <w:color w:val="170E02"/>
          <w:sz w:val="28"/>
          <w:szCs w:val="28"/>
          <w:lang w:eastAsia="ru-RU"/>
        </w:rPr>
      </w:pPr>
    </w:p>
    <w:p w:rsidR="00CC1102" w:rsidRPr="00F42917" w:rsidRDefault="00CC1102" w:rsidP="00230C1C">
      <w:pPr>
        <w:spacing w:before="120" w:after="120" w:line="240" w:lineRule="auto"/>
        <w:outlineLvl w:val="2"/>
        <w:rPr>
          <w:rFonts w:ascii="Georgia" w:hAnsi="Georgia" w:cs="Calibri"/>
          <w:b/>
          <w:bCs/>
          <w:i/>
          <w:iCs/>
          <w:color w:val="000000"/>
          <w:sz w:val="27"/>
          <w:szCs w:val="27"/>
          <w:lang w:eastAsia="ru-RU"/>
        </w:rPr>
      </w:pPr>
    </w:p>
    <w:p w:rsidR="00CC1102" w:rsidRPr="00F42917" w:rsidRDefault="00CC1102" w:rsidP="00230C1C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F429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C1102" w:rsidRPr="00230C1C" w:rsidRDefault="00CC1102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основная общая образовательная программа образования реализуется образовательным учреждением, в том числе и через внеурочную деятельность. 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общей образовательной программы образования. 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 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Внеурочная деятельность позволяет решить целый ряд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важных задач: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*обеспечить благоприятную адаптацию детей в школе;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*оптимизировать учебную нагрузку обучающихся;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* улучшить условия для развития детей;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*учесть возрастные и индивидуальные особенности обучающихся.</w:t>
      </w:r>
    </w:p>
    <w:p w:rsidR="00CC1102" w:rsidRPr="00230C1C" w:rsidRDefault="00CC1102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Базисном учебном плане общеобразовательных учреждений Российской Федерации в числе основных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направлений внеурочной деятельности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выделено спортивно - оздоровительное направление.</w:t>
      </w:r>
    </w:p>
    <w:p w:rsidR="00CC1102" w:rsidRPr="00230C1C" w:rsidRDefault="00CC1102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данной программы - в обеспечении двигательной активности детей, улучшение самочувствия, состояние здоровья, коррекции телосложения, достижение физического и психологического комфорта, в привлечении к здоровому образу жизни учащихся старшего подросткового возраста. Программа внеурочной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CC1102" w:rsidRPr="00230C1C" w:rsidRDefault="00CC1102" w:rsidP="00F42917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Материал  программы  предполагает  изучение  основ  трёх  спортивных  игр: баскетбола, волейбола,  настольного тенниса и  даётся  в  трёх  разделах: основы  знаний, общая  физическая  подготовка  и  специальная  техническая  подготовка.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«Спортивные игры»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учебного года), результаты участия в соревнованиях.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Материал  по  общей  физической  подготовке  является  единым  для  всех  спортивных  игр  и  входит  в  каждое  занятие  курса.</w:t>
      </w:r>
    </w:p>
    <w:p w:rsidR="00CC1102" w:rsidRPr="00230C1C" w:rsidRDefault="00CC1102" w:rsidP="00F429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лейб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 -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 </w:t>
      </w:r>
      <w:r w:rsidRPr="00230C1C">
        <w:rPr>
          <w:rFonts w:ascii="Times New Roman" w:hAnsi="Times New Roman"/>
          <w:sz w:val="24"/>
          <w:szCs w:val="24"/>
          <w:lang w:eastAsia="ru-RU"/>
        </w:rPr>
        <w:t>из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наиб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е 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сов</w:t>
      </w:r>
      <w:r w:rsidRPr="00230C1C">
        <w:rPr>
          <w:rFonts w:ascii="Times New Roman" w:hAnsi="Times New Roman"/>
          <w:sz w:val="24"/>
          <w:szCs w:val="24"/>
          <w:lang w:eastAsia="ru-RU"/>
        </w:rPr>
        <w:t>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юб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мых ви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спорта у нас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sz w:val="24"/>
          <w:szCs w:val="24"/>
          <w:lang w:eastAsia="ru-RU"/>
        </w:rPr>
        <w:t>Заня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ти</w:t>
      </w:r>
      <w:r w:rsidRPr="00230C1C">
        <w:rPr>
          <w:rFonts w:ascii="Times New Roman" w:hAnsi="Times New Roman"/>
          <w:sz w:val="24"/>
          <w:szCs w:val="24"/>
          <w:lang w:eastAsia="ru-RU"/>
        </w:rPr>
        <w:t>я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йб</w:t>
      </w:r>
      <w:r w:rsidRPr="00230C1C">
        <w:rPr>
          <w:rFonts w:ascii="Times New Roman" w:hAnsi="Times New Roman"/>
          <w:sz w:val="24"/>
          <w:szCs w:val="24"/>
          <w:lang w:eastAsia="ru-RU"/>
        </w:rPr>
        <w:t>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 улу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чшаю</w:t>
      </w:r>
      <w:r w:rsidRPr="00230C1C">
        <w:rPr>
          <w:rFonts w:ascii="Times New Roman" w:hAnsi="Times New Roman"/>
          <w:sz w:val="24"/>
          <w:szCs w:val="24"/>
          <w:lang w:eastAsia="ru-RU"/>
        </w:rPr>
        <w:t>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ту 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ер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ечно - 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суди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той 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ы</w:t>
      </w:r>
      <w:r w:rsidRPr="00230C1C">
        <w:rPr>
          <w:rFonts w:ascii="Times New Roman" w:hAnsi="Times New Roman"/>
          <w:sz w:val="24"/>
          <w:szCs w:val="24"/>
          <w:lang w:eastAsia="ru-RU"/>
        </w:rPr>
        <w:t>хате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</w:t>
      </w:r>
      <w:r w:rsidRPr="00230C1C">
        <w:rPr>
          <w:rFonts w:ascii="Times New Roman" w:hAnsi="Times New Roman"/>
          <w:sz w:val="24"/>
          <w:szCs w:val="24"/>
          <w:lang w:eastAsia="ru-RU"/>
        </w:rPr>
        <w:t>ной сис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sz w:val="24"/>
          <w:szCs w:val="24"/>
          <w:lang w:eastAsia="ru-RU"/>
        </w:rPr>
        <w:t>кр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п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яют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нуюсистему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вивают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по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вижнос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 </w:t>
      </w:r>
      <w:r w:rsidRPr="00230C1C">
        <w:rPr>
          <w:rFonts w:ascii="Times New Roman" w:hAnsi="Times New Roman"/>
          <w:sz w:val="24"/>
          <w:szCs w:val="24"/>
          <w:lang w:eastAsia="ru-RU"/>
        </w:rPr>
        <w:t>су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Пост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янно</w:t>
      </w:r>
      <w:r w:rsidRPr="00230C1C">
        <w:rPr>
          <w:rFonts w:ascii="Times New Roman" w:hAnsi="Times New Roman"/>
          <w:sz w:val="24"/>
          <w:szCs w:val="24"/>
          <w:lang w:eastAsia="ru-RU"/>
        </w:rPr>
        <w:t>е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аимо</w:t>
      </w:r>
      <w:r w:rsidRPr="00230C1C">
        <w:rPr>
          <w:rFonts w:ascii="Times New Roman" w:hAnsi="Times New Roman"/>
          <w:sz w:val="24"/>
          <w:szCs w:val="24"/>
          <w:lang w:eastAsia="ru-RU"/>
        </w:rPr>
        <w:t>дейс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вие с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sz w:val="24"/>
          <w:szCs w:val="24"/>
          <w:lang w:eastAsia="ru-RU"/>
        </w:rPr>
        <w:t>яч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способствуе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улучшению перифе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ического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рения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ориен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ировке в про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анстве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Развивается двигате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ьная реакция на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рите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ьные и </w:t>
      </w:r>
      <w:r w:rsidRPr="00230C1C">
        <w:rPr>
          <w:rFonts w:ascii="Times New Roman" w:hAnsi="Times New Roman"/>
          <w:sz w:val="24"/>
          <w:szCs w:val="24"/>
          <w:lang w:eastAsia="ru-RU"/>
        </w:rPr>
        <w:t>слу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ховые сигна</w:t>
      </w:r>
      <w:r w:rsidRPr="00230C1C">
        <w:rPr>
          <w:rFonts w:ascii="Times New Roman" w:hAnsi="Times New Roman"/>
          <w:sz w:val="24"/>
          <w:szCs w:val="24"/>
          <w:lang w:eastAsia="ru-RU"/>
        </w:rPr>
        <w:t>лы.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г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 в вол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йбол 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реб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от занимающихся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мак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имального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проя</w:t>
      </w:r>
      <w:r w:rsidRPr="00230C1C">
        <w:rPr>
          <w:rFonts w:ascii="Times New Roman" w:hAnsi="Times New Roman"/>
          <w:sz w:val="24"/>
          <w:szCs w:val="24"/>
          <w:lang w:eastAsia="ru-RU"/>
        </w:rPr>
        <w:t>влени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 </w:t>
      </w:r>
      <w:r w:rsidRPr="00230C1C">
        <w:rPr>
          <w:rFonts w:ascii="Times New Roman" w:hAnsi="Times New Roman"/>
          <w:sz w:val="24"/>
          <w:szCs w:val="24"/>
          <w:lang w:eastAsia="ru-RU"/>
        </w:rPr>
        <w:t>ф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зи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чески</w:t>
      </w:r>
      <w:r w:rsidRPr="00230C1C">
        <w:rPr>
          <w:rFonts w:ascii="Times New Roman" w:hAnsi="Times New Roman"/>
          <w:sz w:val="24"/>
          <w:szCs w:val="24"/>
          <w:lang w:eastAsia="ru-RU"/>
        </w:rPr>
        <w:t>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озможнос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ей, в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левых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уси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ий иумения поль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ова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>ься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приобре</w:t>
      </w:r>
      <w:r w:rsidRPr="00230C1C">
        <w:rPr>
          <w:rFonts w:ascii="Times New Roman" w:hAnsi="Times New Roman"/>
          <w:sz w:val="24"/>
          <w:szCs w:val="24"/>
          <w:lang w:eastAsia="ru-RU"/>
        </w:rPr>
        <w:t>те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нным</w:t>
      </w:r>
      <w:r w:rsidRPr="00230C1C">
        <w:rPr>
          <w:rFonts w:ascii="Times New Roman" w:hAnsi="Times New Roman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вы</w:t>
      </w:r>
      <w:r w:rsidRPr="00230C1C">
        <w:rPr>
          <w:rFonts w:ascii="Times New Roman" w:hAnsi="Times New Roman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ами</w:t>
      </w:r>
      <w:r w:rsidRPr="00230C1C">
        <w:rPr>
          <w:rFonts w:ascii="Times New Roman" w:hAnsi="Times New Roman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ся </w:t>
      </w:r>
      <w:r w:rsidRPr="00230C1C">
        <w:rPr>
          <w:rFonts w:ascii="Times New Roman" w:hAnsi="Times New Roman"/>
          <w:sz w:val="24"/>
          <w:szCs w:val="24"/>
          <w:lang w:eastAsia="ru-RU"/>
        </w:rPr>
        <w:t>чу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отве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венности,кол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ективизма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скорос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принят</w:t>
      </w:r>
      <w:r w:rsidRPr="00230C1C">
        <w:rPr>
          <w:rFonts w:ascii="Times New Roman" w:hAnsi="Times New Roman"/>
          <w:sz w:val="24"/>
          <w:szCs w:val="24"/>
          <w:lang w:eastAsia="ru-RU"/>
        </w:rPr>
        <w:t>ия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ш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ий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Пре</w:t>
      </w:r>
      <w:r w:rsidRPr="00230C1C">
        <w:rPr>
          <w:rFonts w:ascii="Times New Roman" w:hAnsi="Times New Roman"/>
          <w:sz w:val="24"/>
          <w:szCs w:val="24"/>
          <w:lang w:eastAsia="ru-RU"/>
        </w:rPr>
        <w:t>дл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агаемая программа помогае</w:t>
      </w:r>
      <w:r w:rsidRPr="00230C1C">
        <w:rPr>
          <w:rFonts w:ascii="Times New Roman" w:hAnsi="Times New Roman"/>
          <w:sz w:val="24"/>
          <w:szCs w:val="24"/>
          <w:lang w:eastAsia="ru-RU"/>
        </w:rPr>
        <w:t>т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</w:t>
      </w:r>
      <w:r w:rsidRPr="00230C1C">
        <w:rPr>
          <w:rFonts w:ascii="Times New Roman" w:hAnsi="Times New Roman"/>
          <w:sz w:val="24"/>
          <w:szCs w:val="24"/>
          <w:lang w:eastAsia="ru-RU"/>
        </w:rPr>
        <w:t>ит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физиче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ки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</w:t>
      </w:r>
      <w:r w:rsidRPr="00230C1C">
        <w:rPr>
          <w:rFonts w:ascii="Times New Roman" w:hAnsi="Times New Roman"/>
          <w:sz w:val="24"/>
          <w:szCs w:val="24"/>
          <w:lang w:eastAsia="ru-RU"/>
        </w:rPr>
        <w:t>зио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огические и психи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sz w:val="24"/>
          <w:szCs w:val="24"/>
          <w:lang w:eastAsia="ru-RU"/>
        </w:rPr>
        <w:t>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зм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ожно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ти ребенка с помощью прави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го п</w:t>
      </w:r>
      <w:r w:rsidRPr="00230C1C">
        <w:rPr>
          <w:rFonts w:ascii="Times New Roman" w:hAnsi="Times New Roman"/>
          <w:sz w:val="24"/>
          <w:szCs w:val="24"/>
          <w:lang w:eastAsia="ru-RU"/>
        </w:rPr>
        <w:t>ла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нирования </w:t>
      </w:r>
      <w:r w:rsidRPr="00230C1C">
        <w:rPr>
          <w:rFonts w:ascii="Times New Roman" w:hAnsi="Times New Roman"/>
          <w:sz w:val="24"/>
          <w:szCs w:val="24"/>
          <w:lang w:eastAsia="ru-RU"/>
        </w:rPr>
        <w:t>за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ня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рок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физической культуры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.  </w:t>
      </w:r>
    </w:p>
    <w:p w:rsidR="00CC1102" w:rsidRPr="00230C1C" w:rsidRDefault="00CC1102" w:rsidP="00F429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Пре</w:t>
      </w:r>
      <w:r w:rsidRPr="00230C1C">
        <w:rPr>
          <w:rFonts w:ascii="Times New Roman" w:hAnsi="Times New Roman"/>
          <w:sz w:val="24"/>
          <w:szCs w:val="24"/>
          <w:lang w:eastAsia="ru-RU"/>
        </w:rPr>
        <w:t>дл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агаемая программа помогае</w:t>
      </w:r>
      <w:r w:rsidRPr="00230C1C">
        <w:rPr>
          <w:rFonts w:ascii="Times New Roman" w:hAnsi="Times New Roman"/>
          <w:sz w:val="24"/>
          <w:szCs w:val="24"/>
          <w:lang w:eastAsia="ru-RU"/>
        </w:rPr>
        <w:t>т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</w:t>
      </w:r>
      <w:r w:rsidRPr="00230C1C">
        <w:rPr>
          <w:rFonts w:ascii="Times New Roman" w:hAnsi="Times New Roman"/>
          <w:sz w:val="24"/>
          <w:szCs w:val="24"/>
          <w:lang w:eastAsia="ru-RU"/>
        </w:rPr>
        <w:t>ит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физиче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ки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</w:t>
      </w:r>
      <w:r w:rsidRPr="00230C1C">
        <w:rPr>
          <w:rFonts w:ascii="Times New Roman" w:hAnsi="Times New Roman"/>
          <w:sz w:val="24"/>
          <w:szCs w:val="24"/>
          <w:lang w:eastAsia="ru-RU"/>
        </w:rPr>
        <w:t>зио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огические и психи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sz w:val="24"/>
          <w:szCs w:val="24"/>
          <w:lang w:eastAsia="ru-RU"/>
        </w:rPr>
        <w:t>ие</w:t>
      </w:r>
    </w:p>
    <w:p w:rsidR="00CC1102" w:rsidRPr="00230C1C" w:rsidRDefault="00CC1102" w:rsidP="00F4291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зм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ожно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ти ребенка с помощью прави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го п</w:t>
      </w:r>
      <w:r w:rsidRPr="00230C1C">
        <w:rPr>
          <w:rFonts w:ascii="Times New Roman" w:hAnsi="Times New Roman"/>
          <w:sz w:val="24"/>
          <w:szCs w:val="24"/>
          <w:lang w:eastAsia="ru-RU"/>
        </w:rPr>
        <w:t>ла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нирования </w:t>
      </w:r>
      <w:r w:rsidRPr="00230C1C">
        <w:rPr>
          <w:rFonts w:ascii="Times New Roman" w:hAnsi="Times New Roman"/>
          <w:sz w:val="24"/>
          <w:szCs w:val="24"/>
          <w:lang w:eastAsia="ru-RU"/>
        </w:rPr>
        <w:t>за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ня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й, дополняющих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рокифизической культуры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лейб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 -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 </w:t>
      </w:r>
      <w:r w:rsidRPr="00230C1C">
        <w:rPr>
          <w:rFonts w:ascii="Times New Roman" w:hAnsi="Times New Roman"/>
          <w:sz w:val="24"/>
          <w:szCs w:val="24"/>
          <w:lang w:eastAsia="ru-RU"/>
        </w:rPr>
        <w:t>из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наиб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е 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сов</w:t>
      </w:r>
      <w:r w:rsidRPr="00230C1C">
        <w:rPr>
          <w:rFonts w:ascii="Times New Roman" w:hAnsi="Times New Roman"/>
          <w:sz w:val="24"/>
          <w:szCs w:val="24"/>
          <w:lang w:eastAsia="ru-RU"/>
        </w:rPr>
        <w:t>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юб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мых ви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спорта у нас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 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sz w:val="24"/>
          <w:szCs w:val="24"/>
          <w:lang w:eastAsia="ru-RU"/>
        </w:rPr>
        <w:t>Заня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ти</w:t>
      </w:r>
      <w:r w:rsidRPr="00230C1C">
        <w:rPr>
          <w:rFonts w:ascii="Times New Roman" w:hAnsi="Times New Roman"/>
          <w:sz w:val="24"/>
          <w:szCs w:val="24"/>
          <w:lang w:eastAsia="ru-RU"/>
        </w:rPr>
        <w:t>я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ле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йб</w:t>
      </w:r>
      <w:r w:rsidRPr="00230C1C">
        <w:rPr>
          <w:rFonts w:ascii="Times New Roman" w:hAnsi="Times New Roman"/>
          <w:sz w:val="24"/>
          <w:szCs w:val="24"/>
          <w:lang w:eastAsia="ru-RU"/>
        </w:rPr>
        <w:t>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 улу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чшаю</w:t>
      </w:r>
      <w:r w:rsidRPr="00230C1C">
        <w:rPr>
          <w:rFonts w:ascii="Times New Roman" w:hAnsi="Times New Roman"/>
          <w:sz w:val="24"/>
          <w:szCs w:val="24"/>
          <w:lang w:eastAsia="ru-RU"/>
        </w:rPr>
        <w:t>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б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ту 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ер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ечно - 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суди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той И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ы</w:t>
      </w:r>
      <w:r w:rsidRPr="00230C1C">
        <w:rPr>
          <w:rFonts w:ascii="Times New Roman" w:hAnsi="Times New Roman"/>
          <w:sz w:val="24"/>
          <w:szCs w:val="24"/>
          <w:lang w:eastAsia="ru-RU"/>
        </w:rPr>
        <w:t>хате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</w:t>
      </w:r>
      <w:r w:rsidRPr="00230C1C">
        <w:rPr>
          <w:rFonts w:ascii="Times New Roman" w:hAnsi="Times New Roman"/>
          <w:sz w:val="24"/>
          <w:szCs w:val="24"/>
          <w:lang w:eastAsia="ru-RU"/>
        </w:rPr>
        <w:t>ной сис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sz w:val="24"/>
          <w:szCs w:val="24"/>
          <w:lang w:eastAsia="ru-RU"/>
        </w:rPr>
        <w:t>кр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п</w:t>
      </w:r>
      <w:r w:rsidRPr="00230C1C">
        <w:rPr>
          <w:rFonts w:ascii="Times New Roman" w:hAnsi="Times New Roman"/>
          <w:color w:val="7E8C87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яют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нуюсистему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вивают по</w:t>
      </w:r>
      <w:r w:rsidRPr="00230C1C">
        <w:rPr>
          <w:rFonts w:ascii="Times New Roman" w:hAnsi="Times New Roman"/>
          <w:sz w:val="24"/>
          <w:szCs w:val="24"/>
          <w:lang w:eastAsia="ru-RU"/>
        </w:rPr>
        <w:t>д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вижнос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 </w:t>
      </w:r>
      <w:r w:rsidRPr="00230C1C">
        <w:rPr>
          <w:rFonts w:ascii="Times New Roman" w:hAnsi="Times New Roman"/>
          <w:sz w:val="24"/>
          <w:szCs w:val="24"/>
          <w:lang w:eastAsia="ru-RU"/>
        </w:rPr>
        <w:t>су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Пост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янно</w:t>
      </w:r>
      <w:r w:rsidRPr="00230C1C">
        <w:rPr>
          <w:rFonts w:ascii="Times New Roman" w:hAnsi="Times New Roman"/>
          <w:sz w:val="24"/>
          <w:szCs w:val="24"/>
          <w:lang w:eastAsia="ru-RU"/>
        </w:rPr>
        <w:t>е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аимо</w:t>
      </w:r>
      <w:r w:rsidRPr="00230C1C">
        <w:rPr>
          <w:rFonts w:ascii="Times New Roman" w:hAnsi="Times New Roman"/>
          <w:sz w:val="24"/>
          <w:szCs w:val="24"/>
          <w:lang w:eastAsia="ru-RU"/>
        </w:rPr>
        <w:t>дейс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вие с 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м</w:t>
      </w:r>
      <w:r w:rsidRPr="00230C1C">
        <w:rPr>
          <w:rFonts w:ascii="Times New Roman" w:hAnsi="Times New Roman"/>
          <w:sz w:val="24"/>
          <w:szCs w:val="24"/>
          <w:lang w:eastAsia="ru-RU"/>
        </w:rPr>
        <w:t>яч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м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способствуе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улучшению перифе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ического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рения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ориен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ировке в про</w:t>
      </w:r>
      <w:r w:rsidRPr="00230C1C">
        <w:rPr>
          <w:rFonts w:ascii="Times New Roman" w:hAnsi="Times New Roman"/>
          <w:sz w:val="24"/>
          <w:szCs w:val="24"/>
          <w:lang w:eastAsia="ru-RU"/>
        </w:rPr>
        <w:t>ст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анстве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Развивается двигате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ьная реакция на 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рите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ьные и </w:t>
      </w:r>
      <w:r w:rsidRPr="00230C1C">
        <w:rPr>
          <w:rFonts w:ascii="Times New Roman" w:hAnsi="Times New Roman"/>
          <w:sz w:val="24"/>
          <w:szCs w:val="24"/>
          <w:lang w:eastAsia="ru-RU"/>
        </w:rPr>
        <w:t>слу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ховые сигна</w:t>
      </w:r>
      <w:r w:rsidRPr="00230C1C">
        <w:rPr>
          <w:rFonts w:ascii="Times New Roman" w:hAnsi="Times New Roman"/>
          <w:sz w:val="24"/>
          <w:szCs w:val="24"/>
          <w:lang w:eastAsia="ru-RU"/>
        </w:rPr>
        <w:t>лы.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г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а в вол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йбол 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реб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от занимающихся мак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имального проя</w:t>
      </w:r>
      <w:r w:rsidRPr="00230C1C">
        <w:rPr>
          <w:rFonts w:ascii="Times New Roman" w:hAnsi="Times New Roman"/>
          <w:sz w:val="24"/>
          <w:szCs w:val="24"/>
          <w:lang w:eastAsia="ru-RU"/>
        </w:rPr>
        <w:t>влени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я </w:t>
      </w:r>
      <w:r w:rsidRPr="00230C1C">
        <w:rPr>
          <w:rFonts w:ascii="Times New Roman" w:hAnsi="Times New Roman"/>
          <w:sz w:val="24"/>
          <w:szCs w:val="24"/>
          <w:lang w:eastAsia="ru-RU"/>
        </w:rPr>
        <w:t>ф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зи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чески</w:t>
      </w:r>
      <w:r w:rsidRPr="00230C1C">
        <w:rPr>
          <w:rFonts w:ascii="Times New Roman" w:hAnsi="Times New Roman"/>
          <w:sz w:val="24"/>
          <w:szCs w:val="24"/>
          <w:lang w:eastAsia="ru-RU"/>
        </w:rPr>
        <w:t>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озможнос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sz w:val="24"/>
          <w:szCs w:val="24"/>
          <w:lang w:eastAsia="ru-RU"/>
        </w:rPr>
        <w:t>ей, в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sz w:val="24"/>
          <w:szCs w:val="24"/>
          <w:lang w:eastAsia="ru-RU"/>
        </w:rPr>
        <w:t>левых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уси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ий иумения поль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ова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ься приобре</w:t>
      </w:r>
      <w:r w:rsidRPr="00230C1C">
        <w:rPr>
          <w:rFonts w:ascii="Times New Roman" w:hAnsi="Times New Roman"/>
          <w:sz w:val="24"/>
          <w:szCs w:val="24"/>
          <w:lang w:eastAsia="ru-RU"/>
        </w:rPr>
        <w:t>те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нным</w:t>
      </w:r>
      <w:r w:rsidRPr="00230C1C">
        <w:rPr>
          <w:rFonts w:ascii="Times New Roman" w:hAnsi="Times New Roman"/>
          <w:sz w:val="24"/>
          <w:szCs w:val="24"/>
          <w:lang w:eastAsia="ru-RU"/>
        </w:rPr>
        <w:t>и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вы</w:t>
      </w:r>
      <w:r w:rsidRPr="00230C1C">
        <w:rPr>
          <w:rFonts w:ascii="Times New Roman" w:hAnsi="Times New Roman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ами</w:t>
      </w:r>
      <w:r w:rsidRPr="00230C1C">
        <w:rPr>
          <w:rFonts w:ascii="Times New Roman" w:hAnsi="Times New Roman"/>
          <w:sz w:val="24"/>
          <w:szCs w:val="24"/>
          <w:lang w:eastAsia="ru-RU"/>
        </w:rPr>
        <w:t>.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Ра</w:t>
      </w:r>
      <w:r w:rsidRPr="00230C1C">
        <w:rPr>
          <w:rFonts w:ascii="Times New Roman" w:hAnsi="Times New Roman"/>
          <w:sz w:val="24"/>
          <w:szCs w:val="24"/>
          <w:lang w:eastAsia="ru-RU"/>
        </w:rPr>
        <w:t>з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вив</w:t>
      </w:r>
      <w:r w:rsidRPr="00230C1C">
        <w:rPr>
          <w:rFonts w:ascii="Times New Roman" w:hAnsi="Times New Roman"/>
          <w:sz w:val="24"/>
          <w:szCs w:val="24"/>
          <w:lang w:eastAsia="ru-RU"/>
        </w:rPr>
        <w:t>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ся </w:t>
      </w:r>
      <w:r w:rsidRPr="00230C1C">
        <w:rPr>
          <w:rFonts w:ascii="Times New Roman" w:hAnsi="Times New Roman"/>
          <w:sz w:val="24"/>
          <w:szCs w:val="24"/>
          <w:lang w:eastAsia="ru-RU"/>
        </w:rPr>
        <w:t>чу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</w:t>
      </w:r>
      <w:r w:rsidRPr="00230C1C">
        <w:rPr>
          <w:rFonts w:ascii="Times New Roman" w:hAnsi="Times New Roman"/>
          <w:sz w:val="24"/>
          <w:szCs w:val="24"/>
          <w:lang w:eastAsia="ru-RU"/>
        </w:rPr>
        <w:t>о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отве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384741"/>
          <w:sz w:val="24"/>
          <w:szCs w:val="24"/>
          <w:lang w:eastAsia="ru-RU"/>
        </w:rPr>
        <w:t xml:space="preserve">венности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кол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ективизма</w:t>
      </w:r>
      <w:r w:rsidRPr="00230C1C">
        <w:rPr>
          <w:rFonts w:ascii="Times New Roman" w:hAnsi="Times New Roman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скорос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принят</w:t>
      </w:r>
      <w:r w:rsidRPr="00230C1C">
        <w:rPr>
          <w:rFonts w:ascii="Times New Roman" w:hAnsi="Times New Roman"/>
          <w:sz w:val="24"/>
          <w:szCs w:val="24"/>
          <w:lang w:eastAsia="ru-RU"/>
        </w:rPr>
        <w:t>ия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ш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</w:t>
      </w:r>
      <w:r w:rsidRPr="00230C1C">
        <w:rPr>
          <w:rFonts w:ascii="Times New Roman" w:hAnsi="Times New Roman"/>
          <w:sz w:val="24"/>
          <w:szCs w:val="24"/>
          <w:lang w:eastAsia="ru-RU"/>
        </w:rPr>
        <w:t>ий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. 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Пре</w:t>
      </w:r>
      <w:r w:rsidRPr="00230C1C">
        <w:rPr>
          <w:rFonts w:ascii="Times New Roman" w:hAnsi="Times New Roman"/>
          <w:sz w:val="24"/>
          <w:szCs w:val="24"/>
          <w:lang w:eastAsia="ru-RU"/>
        </w:rPr>
        <w:t>дл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агаемая программа помогае</w:t>
      </w:r>
      <w:r w:rsidRPr="00230C1C">
        <w:rPr>
          <w:rFonts w:ascii="Times New Roman" w:hAnsi="Times New Roman"/>
          <w:sz w:val="24"/>
          <w:szCs w:val="24"/>
          <w:lang w:eastAsia="ru-RU"/>
        </w:rPr>
        <w:t>т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чш</w:t>
      </w:r>
      <w:r w:rsidRPr="00230C1C">
        <w:rPr>
          <w:rFonts w:ascii="Times New Roman" w:hAnsi="Times New Roman"/>
          <w:sz w:val="24"/>
          <w:szCs w:val="24"/>
          <w:lang w:eastAsia="ru-RU"/>
        </w:rPr>
        <w:t>ит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 физиче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ки</w:t>
      </w:r>
      <w:r w:rsidRPr="00230C1C">
        <w:rPr>
          <w:rFonts w:ascii="Times New Roman" w:hAnsi="Times New Roman"/>
          <w:sz w:val="24"/>
          <w:szCs w:val="24"/>
          <w:lang w:eastAsia="ru-RU"/>
        </w:rPr>
        <w:t>е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, 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</w:t>
      </w:r>
      <w:r w:rsidRPr="00230C1C">
        <w:rPr>
          <w:rFonts w:ascii="Times New Roman" w:hAnsi="Times New Roman"/>
          <w:sz w:val="24"/>
          <w:szCs w:val="24"/>
          <w:lang w:eastAsia="ru-RU"/>
        </w:rPr>
        <w:t>зио</w:t>
      </w:r>
      <w:r w:rsidRPr="00230C1C">
        <w:rPr>
          <w:rFonts w:ascii="Times New Roman" w:hAnsi="Times New Roman"/>
          <w:color w:val="67756F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sz w:val="24"/>
          <w:szCs w:val="24"/>
          <w:lang w:eastAsia="ru-RU"/>
        </w:rPr>
        <w:t>огические и психи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че</w:t>
      </w:r>
      <w:r w:rsidRPr="00230C1C">
        <w:rPr>
          <w:rFonts w:ascii="Times New Roman" w:hAnsi="Times New Roman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к</w:t>
      </w:r>
      <w:r w:rsidRPr="00230C1C">
        <w:rPr>
          <w:rFonts w:ascii="Times New Roman" w:hAnsi="Times New Roman"/>
          <w:sz w:val="24"/>
          <w:szCs w:val="24"/>
          <w:lang w:eastAsia="ru-RU"/>
        </w:rPr>
        <w:t>ие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во</w:t>
      </w:r>
      <w:r w:rsidRPr="00230C1C">
        <w:rPr>
          <w:rFonts w:ascii="Times New Roman" w:hAnsi="Times New Roman"/>
          <w:sz w:val="24"/>
          <w:szCs w:val="24"/>
          <w:lang w:eastAsia="ru-RU"/>
        </w:rPr>
        <w:t>зм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ожно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с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ти ребенка с помощью прави</w:t>
      </w:r>
      <w:r w:rsidRPr="00230C1C">
        <w:rPr>
          <w:rFonts w:ascii="Times New Roman" w:hAnsi="Times New Roman"/>
          <w:sz w:val="24"/>
          <w:szCs w:val="24"/>
          <w:lang w:eastAsia="ru-RU"/>
        </w:rPr>
        <w:t>л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ьн</w:t>
      </w:r>
      <w:r w:rsidRPr="00230C1C">
        <w:rPr>
          <w:rFonts w:ascii="Times New Roman" w:hAnsi="Times New Roman"/>
          <w:sz w:val="24"/>
          <w:szCs w:val="24"/>
          <w:lang w:eastAsia="ru-RU"/>
        </w:rPr>
        <w:t>о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го п</w:t>
      </w:r>
      <w:r w:rsidRPr="00230C1C">
        <w:rPr>
          <w:rFonts w:ascii="Times New Roman" w:hAnsi="Times New Roman"/>
          <w:sz w:val="24"/>
          <w:szCs w:val="24"/>
          <w:lang w:eastAsia="ru-RU"/>
        </w:rPr>
        <w:t>ла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нирования </w:t>
      </w:r>
      <w:r w:rsidRPr="00230C1C">
        <w:rPr>
          <w:rFonts w:ascii="Times New Roman" w:hAnsi="Times New Roman"/>
          <w:sz w:val="24"/>
          <w:szCs w:val="24"/>
          <w:lang w:eastAsia="ru-RU"/>
        </w:rPr>
        <w:t>за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ня</w:t>
      </w:r>
      <w:r w:rsidRPr="00230C1C">
        <w:rPr>
          <w:rFonts w:ascii="Times New Roman" w:hAnsi="Times New Roman"/>
          <w:sz w:val="24"/>
          <w:szCs w:val="24"/>
          <w:lang w:eastAsia="ru-RU"/>
        </w:rPr>
        <w:t>т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и</w:t>
      </w:r>
      <w:r w:rsidRPr="00230C1C">
        <w:rPr>
          <w:rFonts w:ascii="Times New Roman" w:hAnsi="Times New Roman"/>
          <w:sz w:val="24"/>
          <w:szCs w:val="24"/>
          <w:lang w:eastAsia="ru-RU"/>
        </w:rPr>
        <w:t>й, дополняющих у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роки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0C1C">
        <w:rPr>
          <w:rFonts w:ascii="Times New Roman" w:hAnsi="Times New Roman"/>
          <w:color w:val="384741"/>
          <w:sz w:val="24"/>
          <w:szCs w:val="24"/>
          <w:lang w:eastAsia="ru-RU"/>
        </w:rPr>
        <w:t>физической культуры</w:t>
      </w:r>
      <w:r w:rsidRPr="00230C1C">
        <w:rPr>
          <w:rFonts w:ascii="Times New Roman" w:hAnsi="Times New Roman"/>
          <w:color w:val="1B2B24"/>
          <w:sz w:val="24"/>
          <w:szCs w:val="24"/>
          <w:lang w:eastAsia="ru-RU"/>
        </w:rPr>
        <w:t>.  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Баскетбол.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 w:rsidRPr="00230C1C">
        <w:rPr>
          <w:rFonts w:ascii="Times New Roman" w:hAnsi="Times New Roman"/>
          <w:color w:val="000000"/>
          <w:sz w:val="24"/>
          <w:szCs w:val="24"/>
          <w:shd w:val="clear" w:color="auto" w:fill="F9FAFA"/>
          <w:lang w:eastAsia="ru-RU"/>
        </w:rPr>
        <w:t>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Передвижения, остановки, повороты и стойки баскетболиста.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Ловля и передача мяча  (разными способами) на месте и в движении.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Ведение мяча на месте, по прямой, с изменением направления движения и скорости.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Броски мяча разными способами, на месте, в движении.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Вырывание, выбивание.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Тактика и техника игры в баскетбол.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Волейбол.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История возникновения и развития спортивной игры волейбол. Технические действия и тактика игры. Правила игры в волейбол, жесты судьи</w:t>
      </w:r>
      <w:r w:rsidRPr="00230C1C">
        <w:rPr>
          <w:rFonts w:ascii="Times New Roman" w:hAnsi="Times New Roman"/>
          <w:color w:val="000000"/>
          <w:sz w:val="24"/>
          <w:szCs w:val="24"/>
          <w:shd w:val="clear" w:color="auto" w:fill="F9FAFA"/>
          <w:lang w:eastAsia="ru-RU"/>
        </w:rPr>
        <w:t>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Перемещения и стойки волейболиста.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Прием и передача мяча сверху двумя руками на месте, после перемещения.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Подача мяча: нижняя прямая, нижняя боковая, подача сверху.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 Блокирование. Нападающий удар.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Командные действия. Расположение игроков при приеме.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Тактика игры.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Настольный теннис.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История возникновения и развития  игры настольный теннис. Технические действия и тактика игры. Правила игры. Основы техники и тактики игры.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Правильная хватка ракетки, способы игры.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Техника перемещений.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Тренировка упражнений с мячом и ракеткой. Изучение подач.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Тренировка ударов «накат» справа и слева. Сочетание ударов.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Свободная игра. Игра  на счет. Соревнования.</w:t>
      </w:r>
    </w:p>
    <w:p w:rsidR="00CC1102" w:rsidRPr="00230C1C" w:rsidRDefault="00CC1102" w:rsidP="00F42917">
      <w:pPr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кружка в учебном плане.</w:t>
      </w:r>
    </w:p>
    <w:p w:rsidR="00CC1102" w:rsidRPr="00230C1C" w:rsidRDefault="00CC1102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рассчитана на 34 часа - 5 кл. , 34 часа – 6 кл.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34 часа 7класс,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 в год с проведением занятий 1 раз в неделю, продолжительность занятия 40-45 минут. Содержание кружка отвечает требованию к организации внеурочной деятельности. Подбор заданий, игр, тестов, нормативов отражает реальную физическую, умственную подготовку детей, содержит полезную и любопытную информацию, способствует развитию двигательных качеств.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   Ценностными ориентирами содержания данного кружка являются: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жизни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человека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свободы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социальной солидарности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Ценность патриотизма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отражены основные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принципы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спортивной подготовки воспитанников: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преемственности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 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Принцип вариативности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предусматривает в зависимости от этапа многолетней подготовки, индивидуальных особенностей воспитанника  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CC1102" w:rsidRPr="00230C1C" w:rsidRDefault="00CC1102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</w:p>
    <w:p w:rsidR="00CC1102" w:rsidRPr="00230C1C" w:rsidRDefault="00CC1102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CC1102" w:rsidRPr="00230C1C" w:rsidRDefault="00CC1102" w:rsidP="00F4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знаний о физкультурной деятельности, отражающих ее культурно-исторические, психолого-педагогические и медико-биологические основы;</w:t>
      </w:r>
    </w:p>
    <w:p w:rsidR="00CC1102" w:rsidRPr="00230C1C" w:rsidRDefault="00CC1102" w:rsidP="00F4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навыков в базовых двигательных действиях, их вариативного использования в игровой деятельности и самостоятельных учебных занятиях;</w:t>
      </w:r>
    </w:p>
    <w:p w:rsidR="00CC1102" w:rsidRPr="00230C1C" w:rsidRDefault="00CC1102" w:rsidP="00F4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и умений в выполнении физических упражнений различной педагогической направленности, связанных с профилактикой здоровья, коррекцией телосложения, правильной осанкой и культурой движения;</w:t>
      </w:r>
    </w:p>
    <w:p w:rsidR="00CC1102" w:rsidRPr="00230C1C" w:rsidRDefault="00CC1102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Программа составлена на основе материала, который дети изучают на уроках физической культуры в школе, дополняя его с учетом интересов детей, в зависимости от пола, возраста и времени года, к тем видам спорта, которые пользуются популярностью в повседневной жизни.</w:t>
      </w:r>
    </w:p>
    <w:p w:rsidR="00CC1102" w:rsidRPr="00230C1C" w:rsidRDefault="00CC1102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 планирование</w:t>
      </w:r>
    </w:p>
    <w:p w:rsidR="00CC1102" w:rsidRPr="00230C1C" w:rsidRDefault="00CC1102" w:rsidP="00F42917">
      <w:pPr>
        <w:spacing w:after="0" w:line="240" w:lineRule="auto"/>
        <w:jc w:val="center"/>
        <w:rPr>
          <w:rFonts w:cs="Calibri"/>
          <w:color w:val="000000"/>
          <w:sz w:val="24"/>
          <w:szCs w:val="24"/>
          <w:lang w:eastAsia="ru-RU"/>
        </w:rPr>
      </w:pPr>
    </w:p>
    <w:tbl>
      <w:tblPr>
        <w:tblW w:w="10625" w:type="dxa"/>
        <w:tblInd w:w="-4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"/>
        <w:gridCol w:w="400"/>
        <w:gridCol w:w="1547"/>
        <w:gridCol w:w="1547"/>
        <w:gridCol w:w="2181"/>
        <w:gridCol w:w="2189"/>
        <w:gridCol w:w="2393"/>
        <w:gridCol w:w="191"/>
      </w:tblGrid>
      <w:tr w:rsidR="00CC1102" w:rsidRPr="0099182D" w:rsidTr="00230C1C">
        <w:trPr>
          <w:trHeight w:val="53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 игры</w:t>
            </w:r>
          </w:p>
        </w:tc>
        <w:tc>
          <w:tcPr>
            <w:tcW w:w="6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 часов</w:t>
            </w:r>
          </w:p>
        </w:tc>
      </w:tr>
      <w:tr w:rsidR="00CC1102" w:rsidRPr="0099182D" w:rsidTr="00230C1C">
        <w:trPr>
          <w:gridAfter w:val="1"/>
          <w:wAfter w:w="191" w:type="dxa"/>
          <w:trHeight w:val="270"/>
        </w:trPr>
        <w:tc>
          <w:tcPr>
            <w:tcW w:w="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102" w:rsidRPr="00230C1C" w:rsidRDefault="00CC1102" w:rsidP="00F4291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102" w:rsidRPr="00230C1C" w:rsidRDefault="00CC1102" w:rsidP="00F4291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CC1102" w:rsidRPr="0099182D" w:rsidTr="00230C1C">
        <w:trPr>
          <w:trHeight w:val="53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1102" w:rsidRPr="0099182D" w:rsidTr="00230C1C">
        <w:trPr>
          <w:trHeight w:val="50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1102" w:rsidRPr="0099182D" w:rsidTr="00230C1C">
        <w:trPr>
          <w:trHeight w:val="50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C1102" w:rsidRPr="0099182D" w:rsidTr="00230C1C">
        <w:trPr>
          <w:trHeight w:val="506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CC1102" w:rsidRPr="00230C1C" w:rsidRDefault="00CC1102" w:rsidP="00F42917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кружка «Спортивные игры»</w:t>
      </w:r>
    </w:p>
    <w:p w:rsidR="00CC1102" w:rsidRPr="00230C1C" w:rsidRDefault="00CC1102" w:rsidP="00F42917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 образа  жизни, культуры здоровья у обучающихся формируются личностные, метапредметные и предметные результаты.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обеспечиваются через формирование базовых национальных ценностей; 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– через формирование основных элементов научного знания, а 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результаты – через универсальные учебные действия (далее УУД).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отражаются  в индивидуальных качественных свойствах обучающихся: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CC1102" w:rsidRPr="00230C1C" w:rsidRDefault="00CC1102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  <w:r w:rsidRPr="00230C1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 УУД, формируемые на занятиях внеурочной деятельности:</w:t>
      </w:r>
    </w:p>
    <w:p w:rsidR="00CC1102" w:rsidRPr="00230C1C" w:rsidRDefault="00CC1102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38"/>
        <w:gridCol w:w="2125"/>
        <w:gridCol w:w="3429"/>
        <w:gridCol w:w="2347"/>
      </w:tblGrid>
      <w:tr w:rsidR="00CC1102" w:rsidRPr="0099182D" w:rsidTr="00F429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CC1102" w:rsidRPr="0099182D" w:rsidTr="00F42917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1.Самоопре-деление</w:t>
            </w:r>
          </w:p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2.Планирование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3.Оценка</w:t>
            </w:r>
          </w:p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4.Способность к волевому усилию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1.Формулирование цели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3.Структурирование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5.Рефлексия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6.Анализ и синтез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7.Сравнение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8.Классификации</w:t>
            </w:r>
          </w:p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2.Постановка вопросов</w:t>
            </w:r>
          </w:p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:rsidR="00CC1102" w:rsidRPr="00230C1C" w:rsidRDefault="00CC1102" w:rsidP="00F42917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CC1102" w:rsidRPr="00230C1C" w:rsidRDefault="00CC1102" w:rsidP="00F42917">
      <w:pPr>
        <w:spacing w:after="0" w:line="240" w:lineRule="auto"/>
        <w:ind w:left="66" w:firstLine="7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CC1102" w:rsidRPr="00230C1C" w:rsidRDefault="00CC1102" w:rsidP="00F42917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осознание  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CC1102" w:rsidRPr="00230C1C" w:rsidRDefault="00CC1102" w:rsidP="00F42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CC1102" w:rsidRPr="00230C1C" w:rsidRDefault="00CC1102" w:rsidP="00F429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телосложения, формирование правильной осанки и культуры движений.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 </w:t>
      </w: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освоения обучающимися программы внеурочной деятельности оцениваются по трём базовым уровням и представлены соответственно личностными, метапредметными  и предметными результатами: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воспитание морально-этических и волевых качеств;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дисциплинированность, трудолюбие, упорство в достижении поставленных целей;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управлять своими эмоциями в различных ситуациях;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оказывать помощь своим сверстникам.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наиболее эффективные способы достижения результата;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находить ошибки при выполнении заданий и уметь их исправлять;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уметь организовать самостоятельные занятия баскетболом, а также, с группой товарищей;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организовывать и проводить соревнования по баскетболу в классе, во дворе, в оздоровительном лагере;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рационально распределять своё время в режиме дня, выполнять утреннюю зарядку;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умение вести наблюдение за показателями своего физического развития.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знать об особенностях зарождения, истории баскетбола, волейбола, настольного тенниса;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знать о физических качествах и правилах их тестирования;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выполнять упражнения по физической подготовке в соответствии с возрастом;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владеть тактико-техническими приемами баскетбола, волейбола, настольного тенниса;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знать основы личной гигиены, причины травматизма при занятиях и правила его    предупреждения;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– владеть основами судейства игры в баскетбол, волейбол, настольный теннис.</w:t>
      </w:r>
    </w:p>
    <w:p w:rsidR="00CC1102" w:rsidRPr="00230C1C" w:rsidRDefault="00CC1102" w:rsidP="00F42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</w:t>
      </w:r>
    </w:p>
    <w:p w:rsidR="00CC1102" w:rsidRPr="00230C1C" w:rsidRDefault="00CC1102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  К физкультурному оборудованию предъявляются педагогические, эстетические и гигиенические требования.</w:t>
      </w:r>
    </w:p>
    <w:p w:rsidR="00CC1102" w:rsidRPr="00230C1C" w:rsidRDefault="00CC1102" w:rsidP="00F429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         Подбор оборудования определяется программными задачами физического воспитания учащихся. Размеры и масса инвентаря должны соответствовать возрастным особенностям обучающихся; его количество определяется из расчёта активного участия всех детей в процессе занятий.</w:t>
      </w:r>
    </w:p>
    <w:p w:rsidR="00CC1102" w:rsidRPr="00230C1C" w:rsidRDefault="00CC1102" w:rsidP="00F429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Баскетбольные мячи;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Волейбольные мячи;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Скакалки;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Гимнастическая стенка;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Гимнастические скамейки;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Сетка волейбольная; стойки;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 Щиты с кольцами;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Секундомер; свисток;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Теннисный стол;</w:t>
      </w:r>
    </w:p>
    <w:p w:rsidR="00CC1102" w:rsidRPr="00230C1C" w:rsidRDefault="00CC1102" w:rsidP="00F42917">
      <w:pPr>
        <w:numPr>
          <w:ilvl w:val="0"/>
          <w:numId w:val="5"/>
        </w:numPr>
        <w:spacing w:before="30" w:after="30" w:line="240" w:lineRule="auto"/>
        <w:ind w:left="7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Теннисные ракетки, мячи.</w:t>
      </w:r>
    </w:p>
    <w:p w:rsidR="00CC1102" w:rsidRPr="00230C1C" w:rsidRDefault="00CC1102" w:rsidP="00F42917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  по «Спортивным играм» для учащихся 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-6-7 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класса.           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                </w:t>
      </w: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                  </w:t>
      </w:r>
    </w:p>
    <w:tbl>
      <w:tblPr>
        <w:tblpPr w:leftFromText="180" w:rightFromText="180" w:vertAnchor="text" w:horzAnchor="margin" w:tblpXSpec="center" w:tblpY="807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916"/>
        <w:gridCol w:w="6988"/>
      </w:tblGrid>
      <w:tr w:rsidR="00CC1102" w:rsidRPr="0099182D" w:rsidTr="00F42917">
        <w:trPr>
          <w:trHeight w:val="552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C1102" w:rsidRPr="00230C1C" w:rsidRDefault="00CC1102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CC1102" w:rsidRPr="0099182D" w:rsidTr="00F42917">
        <w:trPr>
          <w:trHeight w:val="416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– 12 часов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баскетболом. История возникновения игры. Передвижения, остановки, повороты и стойки баскетболиста.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Передвижения, остановки, повороты и стойки баскетболиста. Ведение мяча на месте.</w:t>
            </w:r>
          </w:p>
        </w:tc>
      </w:tr>
      <w:tr w:rsidR="00CC1102" w:rsidRPr="0099182D" w:rsidTr="00F42917">
        <w:trPr>
          <w:trHeight w:val="1052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 (разными способами) на месте и в движении.</w:t>
            </w:r>
          </w:p>
          <w:p w:rsidR="00CC1102" w:rsidRPr="00230C1C" w:rsidRDefault="00CC1102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 (разными способами) на месте и в движении. Вырывание, выбивание.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мяча на месте, по прямой, с изменением направления движения и скорости.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по баскетболу. Баскетбол игра по правилам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.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Ведение мяча на месте, по прямой, с изменением направления движения и скорости.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разными способами, на месте, в движении.</w:t>
            </w:r>
          </w:p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Вырывание, выбивание. Учебная игра по упрощенным правилам.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разными способами, на месте, в движении.</w:t>
            </w:r>
          </w:p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 Правила игры. Жесты судьи.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Вырывание, выбивание.</w:t>
            </w:r>
          </w:p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 по упрощенным правилам.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 (разными способами) на месте и в движении. Вырывание, выбивание.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Броски мяча разными способами. Тактика и техника игры в баскетбол.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Тактика и техника игры в баскетбол.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CC1102" w:rsidRPr="0099182D" w:rsidTr="00F42917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– 12 часов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волейболом. История возникновения и развития спортивной игры волейбол.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Перемещения и стойки волейболиста.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Перемещения и стойки волейболиста.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и передача мяча сверху двумя руками на месте, после перемещения. Игра по упрощенным правилам.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и передача мяча сверху двумя руками на месте, после перемещения.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 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и передача мяча снизу двумя руками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eastAsia="ru-RU"/>
              </w:rPr>
              <w:t>.</w:t>
            </w: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Командные действия. Расположение игроков при приеме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защиты. Прием мяча: сверху двумя руками, снизу двумя руками. Блокирование. Нападающий удар. Игра по упрощенным правилам.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защиты. Прием мяча: сверху двумя руками, снизу двумя руками. Блокирование. Нападающий удар.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Командные действия. Расположение игроков при приеме.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Командные действия. Расположение игроков при приеме.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</w:tr>
      <w:tr w:rsidR="00CC1102" w:rsidRPr="0099182D" w:rsidTr="00F42917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ТЕННИС – 10 часов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 на занятиях настольным теннисом.</w:t>
            </w:r>
          </w:p>
          <w:p w:rsidR="00CC1102" w:rsidRPr="00230C1C" w:rsidRDefault="00CC1102" w:rsidP="00F42917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возникновения и развития  игры настольный теннис. Хватка ракетки. Открытая и закрытая ракетка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настольному теннису. Хватка ракетки. Открытая и закрытая ракетка.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выпадов, хваток, передвижения. Обучение подачи.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ударам, совершенствование плоскостей вращения мяча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действия и тактика игры. Правила игры. Основы техники и тактики игры. Обучение подачи «Маятник». Игра – подача. Учебная игра с элементами подач.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подачи «Веер», техника подачи «Маятник». Соревнования в группах. Обучение технике «срезка» мяча справа, слева.  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подачи «Маятник», «Веер», техника отскока мяча в игре. Учебная игра</w:t>
            </w:r>
          </w:p>
        </w:tc>
      </w:tr>
      <w:tr w:rsidR="00CC1102" w:rsidRPr="0099182D" w:rsidTr="00F42917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1102" w:rsidRPr="00230C1C" w:rsidRDefault="00CC1102" w:rsidP="00F4291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«срезки» слева, справа в игре. Учебная игра.</w:t>
            </w:r>
          </w:p>
        </w:tc>
      </w:tr>
    </w:tbl>
    <w:p w:rsidR="00CC1102" w:rsidRPr="00230C1C" w:rsidRDefault="00CC1102" w:rsidP="00F42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1102" w:rsidRPr="00230C1C" w:rsidRDefault="00CC1102" w:rsidP="00F429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CC1102" w:rsidRPr="00230C1C" w:rsidRDefault="00CC1102" w:rsidP="00F42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А.П. Матвеев. Физическая культура. 5-7 классы. Учебник для общеобразовательных учреждений. Физическая культура М.2011г. «Просвещение».  </w:t>
      </w:r>
    </w:p>
    <w:p w:rsidR="00CC1102" w:rsidRPr="00230C1C" w:rsidRDefault="00CC1102" w:rsidP="00F42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Рабочая программа «Физическая культура 5 – 9 классы»   Автор :Матвеев А.П.М. “Просвещение”,2012.</w:t>
      </w:r>
    </w:p>
    <w:p w:rsidR="00CC1102" w:rsidRPr="00230C1C" w:rsidRDefault="00CC1102" w:rsidP="00F42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Физическая культура.  Настольный теннис. Г.В. Барчукова, А.Н. Мизин.</w:t>
      </w:r>
    </w:p>
    <w:p w:rsidR="00CC1102" w:rsidRPr="00230C1C" w:rsidRDefault="00CC1102" w:rsidP="00F42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lang w:eastAsia="ru-RU"/>
        </w:rPr>
        <w:t>Г.В. Барчукова, В.А. Воробьев. Настольный теннис: Примерная программа спортивной подготовки для детско-юношеских спортивных школ. М.: Советский спорт, 2004.</w:t>
      </w:r>
    </w:p>
    <w:p w:rsidR="00CC1102" w:rsidRPr="00230C1C" w:rsidRDefault="00CC1102" w:rsidP="00F42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0C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учащихся. Волейбол: пособие для учителей и методистов/Г.А.Колодиницкий, В.С. Кузнецов, М.В. Маслов.- М.: Просвещение, 2011.</w:t>
      </w:r>
    </w:p>
    <w:p w:rsidR="00CC1102" w:rsidRPr="00230C1C" w:rsidRDefault="00CC1102" w:rsidP="00F42917">
      <w:pPr>
        <w:rPr>
          <w:rFonts w:ascii="Times New Roman" w:hAnsi="Times New Roman"/>
          <w:sz w:val="24"/>
          <w:szCs w:val="24"/>
        </w:rPr>
      </w:pPr>
    </w:p>
    <w:sectPr w:rsidR="00CC1102" w:rsidRPr="00230C1C" w:rsidSect="00D5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BFD"/>
    <w:multiLevelType w:val="multilevel"/>
    <w:tmpl w:val="410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26980"/>
    <w:multiLevelType w:val="multilevel"/>
    <w:tmpl w:val="420E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EA3291"/>
    <w:multiLevelType w:val="multilevel"/>
    <w:tmpl w:val="552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F6752"/>
    <w:multiLevelType w:val="multilevel"/>
    <w:tmpl w:val="EE9A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167DD7"/>
    <w:multiLevelType w:val="multilevel"/>
    <w:tmpl w:val="E33E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7B3293"/>
    <w:multiLevelType w:val="multilevel"/>
    <w:tmpl w:val="FD52D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119"/>
    <w:rsid w:val="00230C1C"/>
    <w:rsid w:val="00237B01"/>
    <w:rsid w:val="00246AF5"/>
    <w:rsid w:val="00781119"/>
    <w:rsid w:val="0084695D"/>
    <w:rsid w:val="008B7BA8"/>
    <w:rsid w:val="0099182D"/>
    <w:rsid w:val="009D7C42"/>
    <w:rsid w:val="00AD41CE"/>
    <w:rsid w:val="00B621E6"/>
    <w:rsid w:val="00CC1102"/>
    <w:rsid w:val="00D51BD7"/>
    <w:rsid w:val="00F4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B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291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9D7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57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10</Pages>
  <Words>3033</Words>
  <Characters>17293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КИ-4</cp:lastModifiedBy>
  <cp:revision>8</cp:revision>
  <dcterms:created xsi:type="dcterms:W3CDTF">2023-11-02T14:16:00Z</dcterms:created>
  <dcterms:modified xsi:type="dcterms:W3CDTF">2024-09-19T07:26:00Z</dcterms:modified>
</cp:coreProperties>
</file>