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BD6561" w:rsidRPr="00BD6561" w:rsidRDefault="00BD6561" w:rsidP="00BD656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561">
        <w:rPr>
          <w:rFonts w:ascii="Times New Roman" w:eastAsia="Times New Roman" w:hAnsi="Times New Roman" w:cs="Times New Roman"/>
          <w:sz w:val="28"/>
          <w:szCs w:val="28"/>
        </w:rPr>
        <w:drawing>
          <wp:inline distT="0" distB="0" distL="0" distR="0">
            <wp:extent cx="5759450" cy="7901961"/>
            <wp:effectExtent l="19050" t="0" r="0" b="0"/>
            <wp:docPr id="4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790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="Calibri" w:eastAsia="Calibri" w:hAnsi="Calibri" w:cs="Calibri"/>
          <w:color w:val="auto"/>
          <w:sz w:val="22"/>
          <w:szCs w:val="22"/>
          <w:lang w:eastAsia="en-US"/>
        </w:rPr>
        <w:id w:val="-19864530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133AF" w:rsidRPr="004133AF" w:rsidRDefault="004133AF" w:rsidP="004133AF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133A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4133AF" w:rsidRPr="004133AF" w:rsidRDefault="004133AF" w:rsidP="004133AF">
          <w:pPr>
            <w:rPr>
              <w:lang w:eastAsia="ru-RU"/>
            </w:rPr>
          </w:pPr>
        </w:p>
        <w:p w:rsidR="004133AF" w:rsidRPr="004133AF" w:rsidRDefault="00261459" w:rsidP="004133AF">
          <w:pPr>
            <w:pStyle w:val="11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r w:rsidRPr="00261459">
            <w:fldChar w:fldCharType="begin"/>
          </w:r>
          <w:r w:rsidR="004133AF">
            <w:instrText xml:space="preserve"> TOC \o "1-3" \h \z \u </w:instrText>
          </w:r>
          <w:r w:rsidRPr="00261459">
            <w:fldChar w:fldCharType="separate"/>
          </w:r>
          <w:hyperlink w:anchor="_Toc144139342" w:history="1">
            <w:r w:rsidR="004133AF"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4133AF" w:rsidRPr="004133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4133AF"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_Toc144139342 \h </w:instrTex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133AF" w:rsidRPr="004133AF" w:rsidRDefault="00261459" w:rsidP="004133AF">
          <w:pPr>
            <w:pStyle w:val="11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39343" w:history="1">
            <w:r w:rsidR="004133AF"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4133AF" w:rsidRPr="004133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4133AF"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_Toc144139343 \h </w:instrTex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133AF" w:rsidRPr="004133AF" w:rsidRDefault="00261459" w:rsidP="004133AF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39344" w:history="1">
            <w:r w:rsidR="004133AF" w:rsidRPr="004133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4133AF" w:rsidRPr="004133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4133AF" w:rsidRPr="004133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_Toc144139344 \h </w:instrTex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133AF" w:rsidRPr="004133AF" w:rsidRDefault="00261459" w:rsidP="004133AF">
          <w:pPr>
            <w:pStyle w:val="11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39345" w:history="1">
            <w:r w:rsidR="004133AF"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4133AF" w:rsidRPr="004133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4133AF"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_Toc144139345 \h </w:instrTex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133AF" w:rsidRDefault="00261459">
          <w:r>
            <w:rPr>
              <w:b/>
              <w:bCs/>
            </w:rPr>
            <w:fldChar w:fldCharType="end"/>
          </w:r>
        </w:p>
      </w:sdtContent>
    </w:sdt>
    <w:p w:rsidR="0097142C" w:rsidRDefault="0097142C" w:rsidP="0097142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</w:pPr>
    </w:p>
    <w:p w:rsidR="00FF7DF5" w:rsidRDefault="00FF7DF5"/>
    <w:p w:rsidR="00FF7DF5" w:rsidRDefault="002B2FE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FF7DF5" w:rsidRDefault="002B2FEB" w:rsidP="004E7572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Start w:id="1" w:name="_Toc144139342"/>
      <w:bookmarkEnd w:id="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:rsidR="00FF7DF5" w:rsidRDefault="00FF7D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7DF5" w:rsidRDefault="002B2FEB">
      <w:pPr>
        <w:spacing w:after="0" w:line="360" w:lineRule="auto"/>
        <w:ind w:firstLine="5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нарушениями), далее ФАООП УО (вариант 1), утверждена приказом Министерства просвещения России от 24.11.2022г № 1026  (</w:t>
      </w:r>
      <w:hyperlink r:id="rId10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 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 w:rsidR="00FF7DF5" w:rsidRDefault="002B2FEB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>ФАООП УО (вариант 1) адресована обучающимся с легкой умственной отсталостью (интеллектуальными нарушениями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) с учетом реализации их особых образовательных потребностей, а также индивидуальных особенностей и возможностей.</w:t>
      </w:r>
    </w:p>
    <w:p w:rsidR="00FF7DF5" w:rsidRDefault="002B2F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Чтение» относится к предметной области «Язык и речевая практика» и является обязательной частью учебного плана. В соответстви</w:t>
      </w:r>
      <w:r>
        <w:rPr>
          <w:rFonts w:ascii="Times New Roman" w:eastAsia="Times New Roman" w:hAnsi="Times New Roman" w:cs="Times New Roman"/>
          <w:sz w:val="28"/>
          <w:szCs w:val="28"/>
        </w:rPr>
        <w:t>и с учебным планом рабочая программа по учебному предмету «Чтение» в 3 классе рассчитана на 34 учебные недели и составляет 136 часов в год (4 часа в неделю).</w:t>
      </w:r>
    </w:p>
    <w:p w:rsidR="00FF7DF5" w:rsidRDefault="002B2F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</w:t>
      </w:r>
      <w:r>
        <w:rPr>
          <w:rFonts w:ascii="Times New Roman" w:eastAsia="Times New Roman" w:hAnsi="Times New Roman" w:cs="Times New Roman"/>
          <w:sz w:val="28"/>
          <w:szCs w:val="28"/>
        </w:rPr>
        <w:t>о предмета «Чтение».</w:t>
      </w:r>
    </w:p>
    <w:p w:rsidR="00FF7DF5" w:rsidRDefault="002B2FEB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чтению слов, предложений и текстов по слогам.</w:t>
      </w:r>
    </w:p>
    <w:p w:rsidR="00FF7DF5" w:rsidRDefault="002B2F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FF7DF5" w:rsidRDefault="002B2FEB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 обучающихся интереса к чтению;</w:t>
      </w:r>
    </w:p>
    <w:p w:rsidR="00FF7DF5" w:rsidRDefault="002B2FEB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техники чтения: правильного и выразительного чтения, обеспечение постепенного пер</w:t>
      </w:r>
      <w:r>
        <w:rPr>
          <w:rFonts w:ascii="Times New Roman" w:eastAsia="Times New Roman" w:hAnsi="Times New Roman" w:cs="Times New Roman"/>
          <w:sz w:val="28"/>
          <w:szCs w:val="28"/>
        </w:rPr>
        <w:t>ехода от послогового чтения к чтению целым словом;</w:t>
      </w:r>
    </w:p>
    <w:p w:rsidR="00FF7DF5" w:rsidRDefault="002B2FEB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</w:t>
      </w:r>
      <w:r>
        <w:rPr>
          <w:rFonts w:ascii="Times New Roman" w:eastAsia="Times New Roman" w:hAnsi="Times New Roman" w:cs="Times New Roman"/>
          <w:sz w:val="28"/>
          <w:szCs w:val="28"/>
        </w:rPr>
        <w:t>нку их поступкам во время коллективного анализа;</w:t>
      </w:r>
    </w:p>
    <w:p w:rsidR="00FF7DF5" w:rsidRDefault="002B2FEB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</w:t>
      </w:r>
      <w:r>
        <w:rPr>
          <w:rFonts w:ascii="Times New Roman" w:eastAsia="Times New Roman" w:hAnsi="Times New Roman" w:cs="Times New Roman"/>
          <w:sz w:val="28"/>
          <w:szCs w:val="28"/>
        </w:rPr>
        <w:t>ть к тексту словесные картинки, коллективно обсуждать предполагаемый ответ.</w:t>
      </w:r>
    </w:p>
    <w:p w:rsidR="00FF7DF5" w:rsidRDefault="002B2F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«Чтение» в 3 классе определяет следующие задачи:</w:t>
      </w:r>
    </w:p>
    <w:p w:rsidR="00FF7DF5" w:rsidRDefault="002B2FE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 w:rsidR="00FF7DF5" w:rsidRDefault="002B2FE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сознательного, правильного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выразительного чтения;</w:t>
      </w:r>
    </w:p>
    <w:p w:rsidR="00FF7DF5" w:rsidRDefault="002B2FE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читать   доступный пониманию текст вслух и про себя;</w:t>
      </w:r>
    </w:p>
    <w:p w:rsidR="00FF7DF5" w:rsidRDefault="002B2FE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общаться на уроке: отвечать на вопросы педагога, спрашивать о непонятных словах, делиться впечатлениями о прочитанном;</w:t>
      </w:r>
    </w:p>
    <w:p w:rsidR="00FF7DF5" w:rsidRDefault="002B2FE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отвечать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вопросы по содержанию прочитанного с использованием иллюстраций к тексту, картин; находить в тексте предложения для ответа на вопросы; элементарно оценивать прочитанное;</w:t>
      </w:r>
    </w:p>
    <w:p w:rsidR="00FF7DF5" w:rsidRDefault="002B2FE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пересказывать содержание прочитанного по вопросам учителя с постеп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енным переходом к самостоятельному пересказу, близкому к тексту;</w:t>
      </w:r>
    </w:p>
    <w:p w:rsidR="00FF7DF5" w:rsidRDefault="002B2FE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разучивать по учебнику или с голоса учителя короткие стихотворения, читать их перед классом;</w:t>
      </w:r>
    </w:p>
    <w:p w:rsidR="00FF7DF5" w:rsidRDefault="002B2FE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формирование читательской самостоятельности у обучающихся: развитие интереса к чт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ению, знакомство с лучшими, доступными пониманию произведениями детской литературы.</w:t>
      </w:r>
    </w:p>
    <w:p w:rsidR="00FF7DF5" w:rsidRDefault="002B2F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:rsidR="00FF7DF5" w:rsidRDefault="002B2FEB" w:rsidP="00770071">
      <w:pPr>
        <w:pStyle w:val="1"/>
        <w:numPr>
          <w:ilvl w:val="0"/>
          <w:numId w:val="15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4d34og8" w:colFirst="0" w:colLast="0"/>
      <w:bookmarkStart w:id="3" w:name="_Toc144139343"/>
      <w:bookmarkEnd w:id="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3"/>
    </w:p>
    <w:p w:rsidR="00FF7DF5" w:rsidRDefault="002B2F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eading=h.1fob9te" w:colFirst="0" w:colLast="0"/>
      <w:bookmarkEnd w:id="4"/>
      <w:r>
        <w:rPr>
          <w:rFonts w:ascii="Times New Roman" w:eastAsia="Times New Roman" w:hAnsi="Times New Roman" w:cs="Times New Roman"/>
          <w:sz w:val="28"/>
          <w:szCs w:val="28"/>
        </w:rPr>
        <w:t xml:space="preserve">В 3 классе систематическое формирование выразительного чтения начинается с перехода на чтение целыми словами. Усвоение содержания читаемого </w:t>
      </w:r>
      <w:r>
        <w:rPr>
          <w:rFonts w:ascii="Times New Roman" w:eastAsia="Times New Roman" w:hAnsi="Times New Roman" w:cs="Times New Roman"/>
          <w:sz w:val="28"/>
          <w:szCs w:val="28"/>
        </w:rPr>
        <w:t>осуществляется в процессе анализа произведений. При этом очень важна система работы по установлению причинно-следственных связей и закономерностей, так как этот вид деятельности имеет огромное коррекционное значение. Учитель в процессе обучения чтению долж</w:t>
      </w:r>
      <w:r>
        <w:rPr>
          <w:rFonts w:ascii="Times New Roman" w:eastAsia="Times New Roman" w:hAnsi="Times New Roman" w:cs="Times New Roman"/>
          <w:sz w:val="28"/>
          <w:szCs w:val="28"/>
        </w:rPr>
        <w:t>ен уделить особое внимание работе с иллюстративным материалом как одним из эффективных средств формирования познавательной деятельности обучающихся и коррекции недостатков их развития.  Большое внимание на уроках чтения в 3 классе уделяется развитию связно</w:t>
      </w:r>
      <w:r>
        <w:rPr>
          <w:rFonts w:ascii="Times New Roman" w:eastAsia="Times New Roman" w:hAnsi="Times New Roman" w:cs="Times New Roman"/>
          <w:sz w:val="28"/>
          <w:szCs w:val="28"/>
        </w:rPr>
        <w:t>й устной речи. Обучающиеся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</w:t>
      </w:r>
      <w:r>
        <w:rPr>
          <w:rFonts w:ascii="Times New Roman" w:eastAsia="Times New Roman" w:hAnsi="Times New Roman" w:cs="Times New Roman"/>
          <w:sz w:val="28"/>
          <w:szCs w:val="28"/>
        </w:rPr>
        <w:t>ий, в процессе упражнений в воспроизведении прочитанного.</w:t>
      </w:r>
    </w:p>
    <w:p w:rsidR="00FF7DF5" w:rsidRDefault="002B2FE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bookmarkStart w:id="5" w:name="_heading=h.3znysh7" w:colFirst="0" w:colLast="0"/>
      <w:bookmarkEnd w:id="5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:rsidR="00FF7DF5" w:rsidRDefault="002B2FE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объяснение, разъяснение беседа, работа с учебником);</w:t>
      </w:r>
    </w:p>
    <w:p w:rsidR="00FF7DF5" w:rsidRDefault="002B2FE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онстраций);</w:t>
      </w:r>
    </w:p>
    <w:p w:rsidR="00FF7DF5" w:rsidRDefault="002B2FE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пересказ, выборочное чтение);</w:t>
      </w:r>
    </w:p>
    <w:p w:rsidR="00FF7DF5" w:rsidRDefault="002B2FE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:rsidR="00FF7DF5" w:rsidRDefault="002B2F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br w:type="page"/>
      </w:r>
    </w:p>
    <w:p w:rsidR="00FF7DF5" w:rsidRDefault="002B2F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Содержание разделов</w:t>
      </w:r>
    </w:p>
    <w:tbl>
      <w:tblPr>
        <w:tblStyle w:val="af6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25"/>
        <w:gridCol w:w="5047"/>
        <w:gridCol w:w="1954"/>
        <w:gridCol w:w="1719"/>
      </w:tblGrid>
      <w:tr w:rsidR="00FF7DF5">
        <w:trPr>
          <w:trHeight w:val="413"/>
          <w:jc w:val="center"/>
        </w:trPr>
        <w:tc>
          <w:tcPr>
            <w:tcW w:w="625" w:type="dxa"/>
            <w:vAlign w:val="center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047" w:type="dxa"/>
            <w:vAlign w:val="center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19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FF7DF5">
        <w:trPr>
          <w:trHeight w:val="270"/>
          <w:jc w:val="center"/>
        </w:trPr>
        <w:tc>
          <w:tcPr>
            <w:tcW w:w="625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47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Здравствуй, школа!</w:t>
            </w:r>
          </w:p>
        </w:tc>
        <w:tc>
          <w:tcPr>
            <w:tcW w:w="1954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19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(тест)</w:t>
            </w:r>
          </w:p>
        </w:tc>
      </w:tr>
      <w:tr w:rsidR="00FF7DF5">
        <w:trPr>
          <w:trHeight w:val="270"/>
          <w:jc w:val="center"/>
        </w:trPr>
        <w:tc>
          <w:tcPr>
            <w:tcW w:w="625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47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 наступила.</w:t>
            </w:r>
          </w:p>
        </w:tc>
        <w:tc>
          <w:tcPr>
            <w:tcW w:w="1954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>
        <w:trPr>
          <w:trHeight w:val="270"/>
          <w:jc w:val="center"/>
        </w:trPr>
        <w:tc>
          <w:tcPr>
            <w:tcW w:w="625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47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трудиться.</w:t>
            </w:r>
          </w:p>
        </w:tc>
        <w:tc>
          <w:tcPr>
            <w:tcW w:w="1954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>
        <w:trPr>
          <w:trHeight w:val="270"/>
          <w:jc w:val="center"/>
        </w:trPr>
        <w:tc>
          <w:tcPr>
            <w:tcW w:w="625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047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Ребятам о зверятах.</w:t>
            </w:r>
          </w:p>
        </w:tc>
        <w:tc>
          <w:tcPr>
            <w:tcW w:w="1954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19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>
        <w:trPr>
          <w:trHeight w:val="270"/>
          <w:jc w:val="center"/>
        </w:trPr>
        <w:tc>
          <w:tcPr>
            <w:tcW w:w="625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047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Чудесный мир сказок.</w:t>
            </w:r>
          </w:p>
        </w:tc>
        <w:tc>
          <w:tcPr>
            <w:tcW w:w="1954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9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>
        <w:trPr>
          <w:trHeight w:val="270"/>
          <w:jc w:val="center"/>
        </w:trPr>
        <w:tc>
          <w:tcPr>
            <w:tcW w:w="625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47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Зимушка, зима.</w:t>
            </w:r>
          </w:p>
        </w:tc>
        <w:tc>
          <w:tcPr>
            <w:tcW w:w="1954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19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>
        <w:trPr>
          <w:trHeight w:val="270"/>
          <w:jc w:val="center"/>
        </w:trPr>
        <w:tc>
          <w:tcPr>
            <w:tcW w:w="625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047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«Так нельзя, а так можно».</w:t>
            </w:r>
          </w:p>
        </w:tc>
        <w:tc>
          <w:tcPr>
            <w:tcW w:w="1954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>
        <w:trPr>
          <w:trHeight w:val="285"/>
          <w:jc w:val="center"/>
        </w:trPr>
        <w:tc>
          <w:tcPr>
            <w:tcW w:w="625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047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Весна в окно стучится.</w:t>
            </w:r>
          </w:p>
        </w:tc>
        <w:tc>
          <w:tcPr>
            <w:tcW w:w="1954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19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(тест)</w:t>
            </w:r>
          </w:p>
        </w:tc>
      </w:tr>
      <w:tr w:rsidR="00FF7DF5">
        <w:trPr>
          <w:trHeight w:val="285"/>
          <w:jc w:val="center"/>
        </w:trPr>
        <w:tc>
          <w:tcPr>
            <w:tcW w:w="625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047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Весёлые истории.</w:t>
            </w:r>
          </w:p>
        </w:tc>
        <w:tc>
          <w:tcPr>
            <w:tcW w:w="1954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19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>
        <w:trPr>
          <w:trHeight w:val="285"/>
          <w:jc w:val="center"/>
        </w:trPr>
        <w:tc>
          <w:tcPr>
            <w:tcW w:w="625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047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Родина любимая.</w:t>
            </w:r>
          </w:p>
        </w:tc>
        <w:tc>
          <w:tcPr>
            <w:tcW w:w="1954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>
        <w:trPr>
          <w:trHeight w:val="285"/>
          <w:jc w:val="center"/>
        </w:trPr>
        <w:tc>
          <w:tcPr>
            <w:tcW w:w="625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047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Здравствуй, лето!</w:t>
            </w:r>
          </w:p>
        </w:tc>
        <w:tc>
          <w:tcPr>
            <w:tcW w:w="1954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19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>
        <w:trPr>
          <w:trHeight w:val="285"/>
          <w:jc w:val="center"/>
        </w:trPr>
        <w:tc>
          <w:tcPr>
            <w:tcW w:w="5672" w:type="dxa"/>
            <w:gridSpan w:val="2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54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19" w:type="dxa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</w:tbl>
    <w:p w:rsidR="00FF7DF5" w:rsidRDefault="00FF7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240B" w:rsidRDefault="003C240B" w:rsidP="003C240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240B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3C240B" w:rsidRPr="003C240B" w:rsidRDefault="003C240B" w:rsidP="003C240B">
      <w:pPr>
        <w:pStyle w:val="2"/>
        <w:numPr>
          <w:ilvl w:val="0"/>
          <w:numId w:val="19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144139344"/>
      <w:bookmarkStart w:id="7" w:name="_Hlk138962750"/>
      <w:bookmarkStart w:id="8" w:name="_Hlk138961499"/>
      <w:bookmarkStart w:id="9" w:name="_Hlk138967155"/>
      <w:r w:rsidRPr="003C240B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6"/>
    </w:p>
    <w:p w:rsidR="003C240B" w:rsidRPr="004E7572" w:rsidRDefault="003C240B" w:rsidP="003C240B">
      <w:pPr>
        <w:pStyle w:val="a4"/>
        <w:spacing w:before="240" w:after="0" w:line="360" w:lineRule="auto"/>
        <w:ind w:left="78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Hlk138962780"/>
      <w:bookmarkEnd w:id="7"/>
      <w:r w:rsidRPr="004E7572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8"/>
    <w:bookmarkEnd w:id="10"/>
    <w:p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проявление эмоционального отклика на произведения литературы;</w:t>
      </w:r>
    </w:p>
    <w:p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способность давать элементарную нравственную оценку своим и чужим поступкам;</w:t>
      </w:r>
    </w:p>
    <w:p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способность поддерживать коммуникацию со взрослыми и сверстниками;</w:t>
      </w:r>
    </w:p>
    <w:p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способность обращаться за помощью;</w:t>
      </w:r>
    </w:p>
    <w:p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владение разнообразными средствами коммуникации;</w:t>
      </w:r>
    </w:p>
    <w:p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элементарные представления о смысле некоторых нравственных понятий (правда, ложь, добро, трудолюбие и др.), отражённых в литературных произведениях;</w:t>
      </w:r>
    </w:p>
    <w:p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heading=h.j3mwg62m1mx2" w:colFirst="0" w:colLast="0"/>
      <w:bookmarkEnd w:id="11"/>
      <w:r w:rsidRPr="00644EF9">
        <w:rPr>
          <w:rFonts w:ascii="Times New Roman" w:hAnsi="Times New Roman" w:cs="Times New Roman"/>
          <w:sz w:val="28"/>
          <w:szCs w:val="28"/>
        </w:rPr>
        <w:t>уважительное и бережное отношение к людям труда и их деятельности.</w:t>
      </w:r>
    </w:p>
    <w:p w:rsidR="003C240B" w:rsidRPr="004E7572" w:rsidRDefault="003C240B" w:rsidP="003C240B">
      <w:pPr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2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2"/>
    <w:p w:rsidR="003C240B" w:rsidRPr="00644EF9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читать текст по слогам с постепенным переходом к правильному чтению целым словом   двух- и трёхсложных слов;</w:t>
      </w:r>
    </w:p>
    <w:p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фактическому содержанию прочитанного текста;</w:t>
      </w:r>
    </w:p>
    <w:p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главных действующих лиц прочитанного произведения;</w:t>
      </w:r>
    </w:p>
    <w:p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иллюстрацию с отрывком определённого прочитанного и разобранного текста;</w:t>
      </w:r>
    </w:p>
    <w:p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текст или его часть с опорой на картинный план или вопросы;</w:t>
      </w:r>
    </w:p>
    <w:p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особенности интонации, соответствующей характеру и поступкам героев (после предварительного разбора);</w:t>
      </w:r>
    </w:p>
    <w:p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выразительно читать наизусть 3-5 стихотворений.</w:t>
      </w:r>
    </w:p>
    <w:p w:rsidR="003C240B" w:rsidRPr="00644EF9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читать вслух целыми словами;</w:t>
      </w:r>
    </w:p>
    <w:p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выразительно читать наизусть 5-7 стихотворений; </w:t>
      </w:r>
    </w:p>
    <w:p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 элементарную оценку поступкам героев и событий;</w:t>
      </w:r>
    </w:p>
    <w:p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текст по ролям с использованием некоторых средств устной выразительности (после предварительного разбора).</w:t>
      </w:r>
    </w:p>
    <w:p w:rsidR="003C240B" w:rsidRPr="004E7572" w:rsidRDefault="003C240B" w:rsidP="003C240B">
      <w:pPr>
        <w:pStyle w:val="af0"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138961962"/>
      <w:r w:rsidRPr="004E757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й</w:t>
      </w:r>
    </w:p>
    <w:bookmarkEnd w:id="13"/>
    <w:p w:rsidR="003C240B" w:rsidRPr="00644EF9" w:rsidRDefault="003C240B" w:rsidP="003C240B">
      <w:pPr>
        <w:spacing w:before="24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644EF9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4" w:name="_heading=h.o9mugzts3vuv" w:colFirst="0" w:colLast="0"/>
      <w:bookmarkEnd w:id="14"/>
      <w:r w:rsidRPr="00644EF9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:rsidR="003C240B" w:rsidRDefault="003C240B" w:rsidP="003C240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5" w:name="_heading=h.ha5t6xo5ig3n"/>
      <w:bookmarkStart w:id="16" w:name="_heading=h.30j0zll" w:colFirst="0" w:colLast="0"/>
      <w:bookmarkStart w:id="17" w:name="_heading=h.8zw77cgt5efh" w:colFirst="0" w:colLast="0"/>
      <w:bookmarkStart w:id="18" w:name="_heading=h.17dp8vu" w:colFirst="0" w:colLast="0"/>
      <w:bookmarkStart w:id="19" w:name="_heading=h.tyjcwt" w:colFirst="0" w:colLast="0"/>
      <w:bookmarkEnd w:id="9"/>
      <w:bookmarkEnd w:id="15"/>
      <w:bookmarkEnd w:id="16"/>
      <w:bookmarkEnd w:id="17"/>
      <w:bookmarkEnd w:id="18"/>
      <w:bookmarkEnd w:id="1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3 классе текущий контроль по предмету «Чтение» осуществляется в форме устных ответов индивидуально или фронтально. При оценке устных ответов принимается во внимание:</w:t>
      </w:r>
    </w:p>
    <w:p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текста, пересказ содержания произведения (полно, кратко, выборочно);</w:t>
      </w:r>
    </w:p>
    <w:p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выразительное чтение наизусть или с листа;</w:t>
      </w:r>
    </w:p>
    <w:p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литературных произведений.  </w:t>
      </w:r>
    </w:p>
    <w:p w:rsidR="003C240B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прочитанного полно, правильно, последовательно; твёрдо знает наизусть текст стихотворения и читает его выразительно.</w:t>
      </w:r>
    </w:p>
    <w:p w:rsidR="003C240B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:rsidR="003C240B" w:rsidRDefault="003C240B" w:rsidP="003C240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_heading=h.3dy6vkm" w:colFirst="0" w:colLast="0"/>
      <w:bookmarkEnd w:id="20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:rsidR="003C240B" w:rsidRDefault="003C240B" w:rsidP="003C240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1" w:name="_heading=h.1t3h5sf" w:colFirst="0" w:colLast="0"/>
      <w:bookmarkEnd w:id="21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:rsidR="003C240B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240B" w:rsidRPr="003C240B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sz w:val="24"/>
          <w:szCs w:val="24"/>
        </w:rPr>
        <w:sectPr w:rsidR="003C240B" w:rsidRPr="003C240B">
          <w:footerReference w:type="default" r:id="rId11"/>
          <w:footerReference w:type="first" r:id="rId12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F7DF5" w:rsidRDefault="002B2FEB" w:rsidP="003C240B">
      <w:pPr>
        <w:pStyle w:val="1"/>
        <w:numPr>
          <w:ilvl w:val="0"/>
          <w:numId w:val="5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2" w:name="_heading=h.2s8eyo1" w:colFirst="0" w:colLast="0"/>
      <w:bookmarkStart w:id="23" w:name="_Toc144139345"/>
      <w:bookmarkEnd w:id="2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3"/>
    </w:p>
    <w:tbl>
      <w:tblPr>
        <w:tblStyle w:val="af7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770071">
        <w:tc>
          <w:tcPr>
            <w:tcW w:w="708" w:type="dxa"/>
            <w:vMerge w:val="restart"/>
            <w:shd w:val="clear" w:color="auto" w:fill="auto"/>
            <w:vAlign w:val="center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294" w:right="-2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94" w:right="-26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11" w:type="dxa"/>
            <w:vMerge w:val="restart"/>
            <w:shd w:val="clear" w:color="auto" w:fill="auto"/>
            <w:textDirection w:val="btLr"/>
            <w:vAlign w:val="center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401" w:type="dxa"/>
            <w:vMerge w:val="restart"/>
            <w:shd w:val="clear" w:color="auto" w:fill="auto"/>
            <w:vAlign w:val="center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FF7DF5">
        <w:tc>
          <w:tcPr>
            <w:tcW w:w="708" w:type="dxa"/>
            <w:vMerge/>
            <w:shd w:val="clear" w:color="auto" w:fill="auto"/>
            <w:vAlign w:val="center"/>
          </w:tcPr>
          <w:p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vMerge/>
            <w:shd w:val="clear" w:color="auto" w:fill="auto"/>
            <w:vAlign w:val="center"/>
          </w:tcPr>
          <w:p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vMerge/>
            <w:shd w:val="clear" w:color="auto" w:fill="auto"/>
            <w:vAlign w:val="center"/>
          </w:tcPr>
          <w:p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Здравствуй, школа! – 9 часов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 Садовский.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«Сентябрь»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приметах осени.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приметы осени.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поведение персонажей, изображённых на иллюстрации,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приметы осени. Заучивают наизусть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Воскобойникову.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«Веселая улица»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элементарная оценка их поступков.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 по содержанию. Называют главных героев, дают элементарную оценку их поступкам.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к тексту. Выделяют главную мысль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«Первое сентября»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Оценка настроения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персонажей.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Составление рассказа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 по содержанию. Определяют настроение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персонажей.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слова с опорой на личный опыт.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школе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целыми словами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 текста.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рассказа.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настроение персонажей.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школе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Драгунскому.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«Завтра в школу»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поступков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картинке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 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словами, определяют главную мысль. Отвечают на вопросы к тексту. Оценивают поступки героев.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 и иллюстрации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«Пятерки»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Умение определять главных героев, оценка их поступков.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подписи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 о правилах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поведения в школе.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Устно составляют подписи к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определяют главную мысль. Отвечают на вопросы к тексту. Оценивают поступки героев.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 составляю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подписи к картинкам.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</w:tbl>
    <w:p w:rsidR="00770071" w:rsidRDefault="00770071">
      <w:r>
        <w:br w:type="page"/>
      </w:r>
    </w:p>
    <w:tbl>
      <w:tblPr>
        <w:tblStyle w:val="af7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Берестов.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«Котенок хочет в школу»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 к стихотворению 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по содержанию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две строчки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текста.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Бирюков.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«Кто лучшим будет»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 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простых предложений на основе личного опыта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содержанию текста.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простых предложений на основе личного опыта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Составление простых предложений на основе личного опыта.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«Обида»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Умение определять главных героев, оценка их поступков.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дают элементарную оценку их поступк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ам. 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Отвечают на вопросы по содержанию.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определяющие внешний вид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учителя </w:t>
            </w:r>
          </w:p>
        </w:tc>
      </w:tr>
    </w:tbl>
    <w:p w:rsidR="00770071" w:rsidRDefault="00770071">
      <w:r>
        <w:br w:type="page"/>
      </w:r>
    </w:p>
    <w:tbl>
      <w:tblPr>
        <w:tblStyle w:val="af7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Аксенова.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«Наша учительница».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разделу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«Здравствуй, школа!»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Выборочное чтение по вопросам учителя.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текста.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иллюстрациям.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«Здравствуй, школа!»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иллюстративный материал   с содержанием текста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по иллюстрациям.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с содержанием текста.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текст по иллюстрациям.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</w:tbl>
    <w:tbl>
      <w:tblPr>
        <w:tblStyle w:val="af8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Осень наступила… - 12 часов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Высотская.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стихотворения наизусть.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про осень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использованием иллюстрации.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про осень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 Отвечают на вопросы по содержанию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 Выразительно читают с интонацией, соответствующей знакам препина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 Составляют рассказ по картинке про осень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«Последний лист»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иллюстрациям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событий. Пересказывают по иллюстрациям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Оценивают поступки героев. Пересказывают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 и иллюстрации.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Толстой.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«Осень. Обсыпается весь наш бедный сад…»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выразительного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стихотворения наизусть.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иллюстрации к стихотворению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 с побудительной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иллюстрациям.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Обводят осенние листья по трафарету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 соблюдением знаков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текста.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рисунок на тему осени</w:t>
            </w:r>
          </w:p>
        </w:tc>
      </w:tr>
      <w:tr w:rsidR="00FF7DF5">
        <w:trPr>
          <w:trHeight w:val="1125"/>
        </w:trPr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«Сентябрь на дворе»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 по вопросам учителя 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омощью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 определяют главную мысль. Оценивают поступки героев. Пересказывают по вопросам.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Уточняют признаки времени года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«Воробей»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содержанию.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на основе личного опыта и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зимующих птиц с опорой на иллюстрации.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воробье на основе личного опыта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зимующих и перелётных птиц.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 воробье.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FF7DF5" w:rsidTr="00770071">
        <w:trPr>
          <w:trHeight w:val="416"/>
        </w:trPr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«Лето на веревочке»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иллюстрациям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  определяют главную мысль. Оценивают поступки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 и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подтверждения ответа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«Улетают, улетели…».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«Ворона и синица»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выразительного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строки из стихотворения с помощью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наизусть часть стихотворения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строки из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Объясняют образные выражения.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зусть стихотворение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«За кормом для птиц» 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с опорой на личный опыт и прочитанный текст.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иллюстрациям.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 Выборочно читают для подтверждения ответа.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помощи птицам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октябре»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Установление причинно-следственных связей между природными явлениями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действиями людей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 с побудительной интонацией. Отвечают на вопросы учителя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следственные связи между природными явлениями и действиями людей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«Страшный невидимка»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по содержанию текста.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>
        <w:trPr>
          <w:trHeight w:val="1832"/>
        </w:trPr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 наступила»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иллюстрации.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побудительной интонацией. 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и эмоционально оценивают настроение, вызванное прочтением стихотворения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Абрамцевой.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об осеннем ветре».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Майданик. «Доскажи словечко» (Осенние загадки).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разделу «Осень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наступила…»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с текстом.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нахождение на картинках отгадки.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«Осень нас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тупила…»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иллюстративный материал с текстом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ищут отгадки на картинках.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мысль. Соотносят иллюстративный материал с текстом.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про осень на основе личного опыта и содержания прочитанного. Отгадывают загадки, показывают на картинках отгадки.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Учимся трудиться – 13 часов</w:t>
            </w:r>
          </w:p>
        </w:tc>
      </w:tr>
      <w:tr w:rsidR="00FF7DF5">
        <w:trPr>
          <w:trHeight w:val="416"/>
        </w:trPr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Тувим.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«Все для всех»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побудительной интонацией.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слова из стихотворения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слова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стихотворения. Выборочно читают для подтверждения ответа. Объясняют смысл пословиц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Д. Габе.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«Работа»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иллюстрациям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 и иллюстрациям. Определяют характер главного героя по его поступкам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Орлов.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«Мои помощники»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слогам с побудительной интонацией. Отвечают на вопросы учителя по содержанию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про помощников на основе содержания стихотворения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Потаповой.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«Бабушка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внучка»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твечают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 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Оценивают поступки героев. Подбирают к иллюстрациям отрывки из текста.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характер героя по его поступкам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Заходер.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«Повара»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Дружининой.Рассказ «Сюрприз»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названия рассказа.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по содержанию рассказа.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 Выборочно читают для подтверждения ответа. Объясняют название рассказа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Высотская.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«Маргаритка»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устного 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теме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цветах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цветах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«Пуговица»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содержанию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Оценивают поступки героев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«Портниха»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стихотворения. Заучивают наизусть стихотворение.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«Пуговица»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главном герое</w:t>
            </w:r>
          </w:p>
        </w:tc>
      </w:tr>
    </w:tbl>
    <w:p w:rsidR="00770071" w:rsidRDefault="00770071">
      <w:r>
        <w:br w:type="page"/>
      </w:r>
    </w:p>
    <w:tbl>
      <w:tblPr>
        <w:tblStyle w:val="af8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Голявкину.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«Как я помогал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 мыть пол»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учителя.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аствуют в работе по оценке героев и событий по картинке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по картинке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Алешке учиться надоело»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диалога по ролям.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Пробуют читать диалог по ролям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Пересказывают по вопросам учителя.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диалог по ролям с соответствующей интонацией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Дж. Родари. Стихотворение «Чем пахнут ремесла».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разделу «Учимся трудиться»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названием рассказа.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близких по теме.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теста по разделу «Учимся трудиться»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прочитанные произведения.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произведениями с помощью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с побудительной интонацией. Отвечают на вопросы по содержанию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Уточняют названия профессий, объясняют смысл образного выражения.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названием рассказа.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произведения, близкие по темам.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остоятельно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Ребятам о зверятах – 15 часов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«Лисята»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названий диких и домашних животных.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домашних   и диких животных по иллюстрациям.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определяют главную мысль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домашних и диких животных.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рждения ответа.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иллюстрациям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«Лисица и еж».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Тараховская.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«Заяц»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животных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животных по трафарету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животных</w:t>
            </w:r>
          </w:p>
        </w:tc>
      </w:tr>
    </w:tbl>
    <w:p w:rsidR="00FF7DF5" w:rsidRDefault="002B2FEB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Пришвину.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«Еж»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о еже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еже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Составляют рассказ о еже.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картинкам и вопросам учителя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«Материнская забота»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название рассказа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Снегиреву.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«Белек»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главных героев, оценка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и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 и оценивают их поступки. Пересказывают по вопросам учителя и картинкам</w:t>
            </w:r>
          </w:p>
        </w:tc>
      </w:tr>
    </w:tbl>
    <w:p w:rsidR="00770071" w:rsidRDefault="00770071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Приходько.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«Пин и Гвин»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по картинке.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 Отвечают на вопросы. Заучивают наизусть стихотворение.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рассказ на основе собственного опыта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 Житкову.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«Галка»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причинно-следственных связей между событиями рассказа.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картинке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Составляют рассказ по картинке.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устанавливают причинно-следственные связи между событиями рассказа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Гаранжину.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«Куриный воспитанник»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названия рассказа.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Объясняют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рассказа.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картинке.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вопросам</w:t>
            </w:r>
          </w:p>
        </w:tc>
      </w:tr>
    </w:tbl>
    <w:p w:rsidR="00770071" w:rsidRDefault="00770071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Тарловскому.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«Добрый волк»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использованием иллюстраций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словами   определяют главную мысль. Оценивают поступки героев. Пересказывают по вопросам учителя и картинке. Выборочно читают для подтверждения ответа. Пересказывают сказку с использованием иллюстраций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«Живая шляпа»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 рассказа.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использованием иллюстраций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иллюстрациям.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названия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с соответствующей интонацией. Пересказывают с использованием иллюстраций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Вершинину.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«Смешинка»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отрывка из текста.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побудительной интонацией. Определяют главную мысль. Отвечают на вопросы.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</w:t>
            </w:r>
          </w:p>
        </w:tc>
      </w:tr>
    </w:tbl>
    <w:p w:rsidR="00C91E34" w:rsidRDefault="00C91E34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Павловой.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«Котята»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подтверждения ответа. Пересказывают сказку по картинкам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«Кошкин щенок»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Пляцковскому.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«Сердитый дог Буль»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текста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Читают по ролям с соответствующей интонацией. Пересказывают по картинкам 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«Ребятам о зверятах»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одинаковых по теме.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произведений.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животных.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«Ребятам о зверятах»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 произведений.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о животных.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произведений.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 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животных.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Чудесный мир сказок -10 часов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народная сказка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журавль»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чтения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соответствующие характеру героя.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картинкам.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передавая голосом интонацию, соответствующую ха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рактеру героя.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Оценивают поступки героев. 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 Объясняют нравственный смысл сказки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«Храбрый баран»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сказки, определение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главных героев.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щью учителя с опорой на иллюстрации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передавая голосом интонацию, соответствующую характеру героя.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мысль. Выборочно читают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Пересказывают по иллюстрациям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народная сказка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тетерев»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и по ролям.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передавая голосом интонацию, соответствующую характеру героя.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главную мыс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ль. Выборочно читают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Оценивают поступки героев. Пересказывают по вопросам учителя 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сказка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«Овечка и волк»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   с соответствующей интонацией, определение главных героев.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чтения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соответствующей характеру героя.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бытий по вопросам.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Читают по ролям, передавая голосом соответствующую интонацию.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Выборочно читают по вопросам учителя и картинке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Башкирская народная сказка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«Медведь и пчелы»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учителя.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Определяют нравственный смысл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 и иллюстрациям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Таджикская народная сказка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«Тигр и лиса»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характера главных героев по их поступкам.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 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с соответствующей интонацией. Определяют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главную мысль. Оценивают поступки героев. Выборочно читают для подтверждения ответа. Пересказывают по вопросам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Французская народная сказка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куропатка»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голосом интонации, соответствующей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характеру героя.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Читают по ролям с соответствующей интонацией. Выборочно читают для подтверждения ответа. Пересказывают по серии сюжетных картинок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Абхазская народная сказка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«Куцый хвост»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эмоциональной оценки главных героев.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соответствующей интонацией. Пересказывают по серии сюжетных картинок.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нравственную оценку смысла сказки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Удмуртская народная сказка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«Глупый котенок»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голосом интонации,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соответствующей характеру героя.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Выборочно читают для подтверждения ответа. Устанавливают причинно-следственные связи между событиями.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 названия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и иллюстрациям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«Чудесный мир сказок»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сказок, одинаковых по теме.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суждений о прочитанных сказках.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любимых сказок.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«Чудесный мир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сказок»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сказки, одинаковые по теме, по 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любимые сказки.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сказки, одинаковые по теме.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название сказки по пословице.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любимые сказки.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сказки по иллюстрациям.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Зимушка-зима - 20 часов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«Ой ты, зимушка-зима!»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на основе содержания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зиму по трафарету.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ьно рисуют рисунок по содержанию стихотворения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«Заяц, Косач, Медведь и Дед Мороз»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серии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соответствующей интонацией. Выборочно читают для подтверждения ответа.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серии сюжетных картинок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Садовский.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«Декабрь»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 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елку наряжали»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определение главных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серии сюжетных картинок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Попов.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новогоднюю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ночь»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Заучивают наизусть часть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стихотворение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Усачеву.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«Как Дед Мороз сделал себе помощников»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на основе содержания текста.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оценке героев и событий по вопросам учителя. 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  определяют главную мысль. Выборочно читают по ролям с соответствующей интонацией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серии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сюжетных картинок.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рисуют на основе содержания текста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Потаповой.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«Такой вот герой»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эмоциональной оценки поведения главных героев.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ролям. Пересказывают по вопросам учителя по серии сюжетных картинок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образных выражений с помощ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выражений, подбирают синонимы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Суворова.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«Подарок»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 с побудительной интонацией.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ставляют предложения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теме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по теме стихотворения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Голявкину.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«У Ники новые лыжи»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вопросам. Составляют рассуждения на основе личного опыта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Шевчук.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 прогулки»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 стихотворения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жанр стихотворения</w:t>
            </w:r>
          </w:p>
        </w:tc>
      </w:tr>
    </w:tbl>
    <w:p w:rsidR="00C91E34" w:rsidRDefault="00C91E34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Быковой.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«Неудачная находка»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слова из текста.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картинке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главных героев, оценивают их поступки.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ролям с соответствующей интонацией. Составляют рассказ по картинке.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Суриков.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«Детство»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Заучивают наизусть стихотворение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за зверь?»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 к иллюстрации</w:t>
            </w:r>
          </w:p>
        </w:tc>
      </w:tr>
    </w:tbl>
    <w:p w:rsidR="00C91E34" w:rsidRDefault="00C91E34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«Не стучать – все спят!»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ролям.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нку с отрывком из текста, составляют предложения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Читают по ролям с соответствующей интонацией. Выборочно читают для подтверждения ответа. Составляют рассказ по картинке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«Зайка»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 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вопросы. Выборочно читают для подтверждения ответа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«Еловая каша»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героев, оценка их поступков.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ролям.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картинке.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Оценивают главных героев.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З. Александрова.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«Снежок»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стихотворение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«Коллективная печка»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 рассказа.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названия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названия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Аникин. «Доскажи словечко» (зимние загадки).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«Зимушка-зима»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признаков зимы в лесу и в городе.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и содержания загадок.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«Зимушка-зима»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зимы по 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отгадки к картинкам.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зимы.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отгадками.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Так нельзя, а так можно – 12 часов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Ягафаровой.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«Снегирь и Синичка»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Установление смысловых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 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серии сюжетных картинок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вопросам учителя. Пересказывают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серии сюжетных картинок.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поступками героев</w:t>
            </w: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«Птица-синица»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Оценивают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поступки героев. Пересказывают по вопросам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«Дельный совет»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на основе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слогам с побудительной интонацией. Отвечают на вопросы учителя по содержанию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стихотворения 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образных выражений и названия стихотворения</w:t>
            </w:r>
          </w:p>
        </w:tc>
      </w:tr>
    </w:tbl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Толстому.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«Косточка»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к иллюстрации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отрывка из текста.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Оценивают поступки главных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заданию учителя.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Георгиеву.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«Праздничный стол»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Отвечают на вопросы учителя с опорой на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предложение из текста к иллюстрации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Оценивают поступки главных героев.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 игрой»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Баруздин.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«Бревно»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картинкам отрывков из текста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к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соответствующей интонацией.  Отвечают на вопросы. Выборочно читают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картинкам отрывки из текста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Седугин.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Артемка котенка спас»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Отвечают на вопросы учителя с 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Оценивают поступки героев. Выборочно читают для подтверждения ответа.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по картинке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Осеевой.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«Подвиг»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текста, определение главных героев, нравственная оценка их поступков.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вопросам учителя и картинкам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  по вопросам учителя и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Называют главных героев, дают их поступкам нравственную оценку.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 учителя и картинкам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Демьянов.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«Девочка-копуша»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«Лесные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доктора»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образное выражение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 Называют главных героев.  Выборочно читают.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серии сюжетных картинок</w:t>
            </w:r>
          </w:p>
        </w:tc>
      </w:tr>
    </w:tbl>
    <w:p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«Так нельзя, а так можно»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обучающихся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иллюстрации с прочитанными произведениями.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«Так нельзя, а так можно»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произведениями. Пересказывают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вопросы.   Соотносят иллюстрации с прочитанными произведениями. Пересказывают по вопросам и иллюстрациям.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Весна в окно стучится – 19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 недаром злится»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побудительной интонацией.  Отвечают на вопросы учителя с опорой на иллюстрацию.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орочно читают для подтверждения ответа.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образного выражения.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«Весенняя песня»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Оценивают поступки героев. Выборочно читаю для подтверждения ответа. Пересказывают по вопросам учителя и картинке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Украинская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народная песня «Веснянка»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читают строки стихотворения о солнце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для подтверждения ответа строки стихотворения о признаках весны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«Сосулька»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«Выгляни, солнышко»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«Мамин портрет»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рисунку предложение из текста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словами   определяют главную мысль. Оценивают поступки героев. Выборочно читают для подтверждения ответа.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 к рисунку.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и картинке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Синявский.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«Разноцветный подарок»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учителя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Седугин.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«Тихо-тихо»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 Выборочно читаю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Сеф.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«Лицом к весне»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плавно по слогам.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весны с опорой на иллюстрацию. Отвечают на вопросы учителя по содержанию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 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весне с опорой на иллюстрацию и личный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опыт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«Ледоход»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 о ледоходе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ледоходе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Р. Фархади.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«Сон медвежонка»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  Выборочно читают для подтверждения ответа. Пересказывают по вопросам учителя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«Медведь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проснулся»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побудительной интонацией.  Отвечают на вопрос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жанр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стихотворения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«Заяц на дереве»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Называют главных героев. 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ответа. Пересказывают по серии сюжетных картинок</w:t>
            </w:r>
          </w:p>
        </w:tc>
      </w:tr>
    </w:tbl>
    <w:p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Погореловский. «Стихотворение Нашигости»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про скворечник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Pr="00C91E34" w:rsidRDefault="002B2FEB" w:rsidP="00C91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прилёте птиц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Скребицкому.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«Скворушка»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ответы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словами, определяют главную мысль.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рассказ по картинке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Белоусов.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«Весенняя гостья»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строки из стихотворения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«Пчелки на разведках».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отрывок из текста про пчёл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«Тюльпаны»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Рисование цветов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цветы по трафарету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главную мысль. Выборочно читают для подтверж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 ответа.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цветы самостоятельно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Савельева. «Доскажи словечко» (Весенние загадки).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 в окно стучится»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рисование отгадки.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стихотворений, близких по теме.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«Весна в окно стучится»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стихи, близкие по теме,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рисуют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отгадки.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стихи, близкие по теме.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Весёлые истории -7 часов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Фархади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«Перепутаница»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подходящих отрывков из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строки из стихотворения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подход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ящий отрывок из стихотворения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</w:tbl>
    <w:p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Остеру.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«Эхо»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теме, близкой к теме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теме рассказа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по теме, близкой к теме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ссказа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Шибаев.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«Кто кем становится»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с использованием строк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с использованием строк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опорой на картинки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с использованием строк стихотворения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Усачев.Стихотворение «Волшебный барабан»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Пляцковский.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«Шишки»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голосом интонации, соответствующей характеру героя.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 по ролям.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серии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картинкам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определяют главную мысль. Оценивают поступки героев. Выборочно читают с соответствующей интонацией. Пересказывают по серии сюжетных картинок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Степанову. Сказка «Портрет»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Бородицкая.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«Булочная песенка».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«Весёлые истории»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выразительного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одинаковых по теме.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«Весёлые истории»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произведения, одинаковые по теме, с помощью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произведения, одинаковые по теме.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Родина любимая – 8 часов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«Скворец на чужбине»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пословицы с помощью учителя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с побудительной интонацией.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содержанию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«Наше Отечество»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своей малой родине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предложения о Родине 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своей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малой Родине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Кудрявцевой. «Флаг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флага России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флаг России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флаг России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Ильин.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«Главный город страны»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Москве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Москве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Москве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«Песня»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плавно по слогам. Отвечают на вопросы учителя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</w:tbl>
    <w:p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«День Победы»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праздновании Дня Победы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 Дне Победы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праздновании Дня Победы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«Страшный клад»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вопросы, определение главной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с опорой на иллюстрации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Выборочно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картинному плану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Алексееву.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«Тульские пряники».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«Родина любимая»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поговорок и пословиц.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«Родина любимая»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отрывки из произведений.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отрывки из произведений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>
        <w:tc>
          <w:tcPr>
            <w:tcW w:w="14033" w:type="dxa"/>
            <w:gridSpan w:val="6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Здравствуй, лето! – 11 часов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«Что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такое лето?»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устного рассказ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лете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лете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о лете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эмоциональная оценка поступков героев.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 в тексте объяснения названия рассказа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Ищут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тексте объяснение названия рассказа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 Пересказывают по вопросам учителя и картинке. Выборочно читают для подтверждения ответа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«Земляника»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подходящего отрывка к иллюстрации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стихотворения к иллюстрации</w:t>
            </w:r>
          </w:p>
        </w:tc>
      </w:tr>
    </w:tbl>
    <w:tbl>
      <w:tblPr>
        <w:tblStyle w:val="afb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отрывков из текста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иллюстрациям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картинкам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</w:tc>
      </w:tr>
    </w:tbl>
    <w:p w:rsidR="00C91E34" w:rsidRDefault="00C91E34">
      <w:r>
        <w:br w:type="page"/>
      </w:r>
    </w:p>
    <w:tbl>
      <w:tblPr>
        <w:tblStyle w:val="afb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«Еж-спаситель»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картинному плану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Фархади.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«Жарко»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Заучивание стихотворения наизусть</w:t>
            </w:r>
          </w:p>
          <w:p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</w:tbl>
    <w:tbl>
      <w:tblPr>
        <w:tblStyle w:val="afc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главных героев, оценка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поступков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главную мысль. Оценивают поступки героев</w:t>
            </w:r>
          </w:p>
        </w:tc>
      </w:tr>
    </w:tbl>
    <w:p w:rsidR="00C91E34" w:rsidRDefault="00C91E34">
      <w:r>
        <w:br w:type="page"/>
      </w:r>
    </w:p>
    <w:tbl>
      <w:tblPr>
        <w:tblStyle w:val="afc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картинкам по вопросам учителя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иллюстрациям.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отрывки из текста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картинкам и вопросам учителя</w:t>
            </w:r>
          </w:p>
        </w:tc>
      </w:tr>
      <w:tr w:rsidR="00FF7DF5" w:rsidTr="00C91E34">
        <w:tc>
          <w:tcPr>
            <w:tcW w:w="70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268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Доскажи словечко. Летние загадки. Обобщающий урок по разделу «Здравствуй, лето!»</w:t>
            </w:r>
          </w:p>
        </w:tc>
        <w:tc>
          <w:tcPr>
            <w:tcW w:w="71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Обобщений знаний по разделу.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и произведения.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 лете.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оценки прочитанных произведений.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«Здравствуй, лето!»</w:t>
            </w:r>
          </w:p>
        </w:tc>
        <w:tc>
          <w:tcPr>
            <w:tcW w:w="3260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и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 Составляют предложения о лете.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 помощью учителя</w:t>
            </w:r>
          </w:p>
        </w:tc>
        <w:tc>
          <w:tcPr>
            <w:tcW w:w="3685" w:type="dxa"/>
            <w:shd w:val="clear" w:color="auto" w:fill="auto"/>
          </w:tcPr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прочитанными произведениями. Пересказывают по вопросам учителя и картинке. Отгадывают загадки. Составляют рассказ о лете.</w:t>
            </w:r>
          </w:p>
          <w:p w:rsidR="00FF7DF5" w:rsidRDefault="002B2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</w:t>
            </w:r>
          </w:p>
        </w:tc>
      </w:tr>
    </w:tbl>
    <w:p w:rsidR="00FF7DF5" w:rsidRDefault="00FF7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FF7DF5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:rsidR="00FF7DF5" w:rsidRDefault="00FF7DF5" w:rsidP="00C91E34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bookmarkStart w:id="24" w:name="_heading=h.2et92p0" w:colFirst="0" w:colLast="0"/>
      <w:bookmarkEnd w:id="24"/>
    </w:p>
    <w:sectPr w:rsidR="00FF7DF5" w:rsidSect="00C91E34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FEB" w:rsidRDefault="002B2FEB">
      <w:pPr>
        <w:spacing w:after="0" w:line="240" w:lineRule="auto"/>
      </w:pPr>
      <w:r>
        <w:separator/>
      </w:r>
    </w:p>
  </w:endnote>
  <w:endnote w:type="continuationSeparator" w:id="1">
    <w:p w:rsidR="002B2FEB" w:rsidRDefault="002B2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DF5" w:rsidRDefault="0026145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2B2FEB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D6561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</w:p>
  <w:p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FEB" w:rsidRDefault="002B2FEB">
      <w:pPr>
        <w:spacing w:after="0" w:line="240" w:lineRule="auto"/>
      </w:pPr>
      <w:r>
        <w:separator/>
      </w:r>
    </w:p>
  </w:footnote>
  <w:footnote w:type="continuationSeparator" w:id="1">
    <w:p w:rsidR="002B2FEB" w:rsidRDefault="002B2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71D65"/>
    <w:multiLevelType w:val="multilevel"/>
    <w:tmpl w:val="CE60C4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1355F07"/>
    <w:multiLevelType w:val="hybridMultilevel"/>
    <w:tmpl w:val="2106508E"/>
    <w:lvl w:ilvl="0" w:tplc="AE9408A6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E3E7B"/>
    <w:multiLevelType w:val="multilevel"/>
    <w:tmpl w:val="1388C0DA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C4FEA"/>
    <w:multiLevelType w:val="hybridMultilevel"/>
    <w:tmpl w:val="33386008"/>
    <w:lvl w:ilvl="0" w:tplc="5AFAC5C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7C5EED"/>
    <w:multiLevelType w:val="hybridMultilevel"/>
    <w:tmpl w:val="B0122DF4"/>
    <w:lvl w:ilvl="0" w:tplc="E5AEBF7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7D0354"/>
    <w:multiLevelType w:val="multilevel"/>
    <w:tmpl w:val="CBC4A7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FF35821"/>
    <w:multiLevelType w:val="multilevel"/>
    <w:tmpl w:val="1388C0D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347FD"/>
    <w:multiLevelType w:val="hybridMultilevel"/>
    <w:tmpl w:val="CD5AB2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7202AC"/>
    <w:multiLevelType w:val="multilevel"/>
    <w:tmpl w:val="4E1AA6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BED58DA"/>
    <w:multiLevelType w:val="multilevel"/>
    <w:tmpl w:val="E69C9F8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51E7D84"/>
    <w:multiLevelType w:val="multilevel"/>
    <w:tmpl w:val="BCE6753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DA35540"/>
    <w:multiLevelType w:val="multilevel"/>
    <w:tmpl w:val="7F9E65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E020337"/>
    <w:multiLevelType w:val="multilevel"/>
    <w:tmpl w:val="E926DB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1050F37"/>
    <w:multiLevelType w:val="multilevel"/>
    <w:tmpl w:val="C3FC4B72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52525E89"/>
    <w:multiLevelType w:val="hybridMultilevel"/>
    <w:tmpl w:val="0C32297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33008F"/>
    <w:multiLevelType w:val="multilevel"/>
    <w:tmpl w:val="BD3AF8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61E179A"/>
    <w:multiLevelType w:val="multilevel"/>
    <w:tmpl w:val="D78C9CA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5AD4474E"/>
    <w:multiLevelType w:val="hybridMultilevel"/>
    <w:tmpl w:val="66C8A3C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066BDE"/>
    <w:multiLevelType w:val="hybridMultilevel"/>
    <w:tmpl w:val="EC424EC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3"/>
  </w:num>
  <w:num w:numId="5">
    <w:abstractNumId w:val="16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"/>
  </w:num>
  <w:num w:numId="13">
    <w:abstractNumId w:val="14"/>
  </w:num>
  <w:num w:numId="14">
    <w:abstractNumId w:val="4"/>
  </w:num>
  <w:num w:numId="15">
    <w:abstractNumId w:val="10"/>
  </w:num>
  <w:num w:numId="16">
    <w:abstractNumId w:val="15"/>
  </w:num>
  <w:num w:numId="17">
    <w:abstractNumId w:val="9"/>
  </w:num>
  <w:num w:numId="18">
    <w:abstractNumId w:val="7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DF5"/>
    <w:rsid w:val="0014634A"/>
    <w:rsid w:val="00261459"/>
    <w:rsid w:val="002B2FEB"/>
    <w:rsid w:val="003C240B"/>
    <w:rsid w:val="004133AF"/>
    <w:rsid w:val="004E7572"/>
    <w:rsid w:val="005E4E76"/>
    <w:rsid w:val="00644EF9"/>
    <w:rsid w:val="00770071"/>
    <w:rsid w:val="00895BBD"/>
    <w:rsid w:val="0097142C"/>
    <w:rsid w:val="009B5DE4"/>
    <w:rsid w:val="00BD6561"/>
    <w:rsid w:val="00C91E34"/>
    <w:rsid w:val="00F74F1A"/>
    <w:rsid w:val="00FC6069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96"/>
    <w:rPr>
      <w:lang w:eastAsia="en-US"/>
    </w:rPr>
  </w:style>
  <w:style w:type="paragraph" w:styleId="1">
    <w:name w:val="heading 1"/>
    <w:basedOn w:val="a"/>
    <w:next w:val="a"/>
    <w:uiPriority w:val="9"/>
    <w:qFormat/>
    <w:rsid w:val="0026145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331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uiPriority w:val="9"/>
    <w:semiHidden/>
    <w:unhideWhenUsed/>
    <w:qFormat/>
    <w:rsid w:val="0026145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26145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261459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26145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6145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26145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6145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link w:val="a5"/>
    <w:qFormat/>
    <w:rsid w:val="00224796"/>
    <w:rPr>
      <w:rFonts w:eastAsia="Times New Roman"/>
    </w:rPr>
  </w:style>
  <w:style w:type="character" w:customStyle="1" w:styleId="a5">
    <w:name w:val="Без интервала Знак"/>
    <w:link w:val="a4"/>
    <w:rsid w:val="00224796"/>
    <w:rPr>
      <w:rFonts w:eastAsia="Times New Roman"/>
      <w:lang w:eastAsia="ru-RU" w:bidi="ar-SA"/>
    </w:rPr>
  </w:style>
  <w:style w:type="character" w:customStyle="1" w:styleId="c0">
    <w:name w:val="c0"/>
    <w:rsid w:val="00224796"/>
  </w:style>
  <w:style w:type="paragraph" w:styleId="a6">
    <w:name w:val="List Paragraph"/>
    <w:basedOn w:val="a"/>
    <w:qFormat/>
    <w:rsid w:val="00224796"/>
    <w:pPr>
      <w:ind w:left="720"/>
      <w:contextualSpacing/>
    </w:pPr>
  </w:style>
  <w:style w:type="numbering" w:customStyle="1" w:styleId="10">
    <w:name w:val="Нет списка1"/>
    <w:next w:val="a2"/>
    <w:semiHidden/>
    <w:rsid w:val="00224796"/>
  </w:style>
  <w:style w:type="paragraph" w:styleId="a7">
    <w:name w:val="Normal (Web)"/>
    <w:basedOn w:val="a"/>
    <w:unhideWhenUsed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7">
    <w:name w:val="c5 c7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rsid w:val="00224796"/>
  </w:style>
  <w:style w:type="character" w:customStyle="1" w:styleId="c26">
    <w:name w:val="c26"/>
    <w:rsid w:val="00224796"/>
  </w:style>
  <w:style w:type="character" w:customStyle="1" w:styleId="c0c19">
    <w:name w:val="c0 c19"/>
    <w:rsid w:val="00224796"/>
  </w:style>
  <w:style w:type="character" w:styleId="a8">
    <w:name w:val="Hyperlink"/>
    <w:uiPriority w:val="99"/>
    <w:unhideWhenUsed/>
    <w:rsid w:val="00224796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link w:val="ab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E03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5E036C"/>
    <w:rPr>
      <w:rFonts w:ascii="Tahoma" w:hAnsi="Tahoma" w:cs="Tahoma"/>
      <w:sz w:val="16"/>
      <w:szCs w:val="16"/>
      <w:lang w:eastAsia="en-US"/>
    </w:rPr>
  </w:style>
  <w:style w:type="table" w:styleId="af">
    <w:name w:val="Table Grid"/>
    <w:basedOn w:val="a1"/>
    <w:uiPriority w:val="59"/>
    <w:rsid w:val="003C5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13318D"/>
    <w:rPr>
      <w:rFonts w:ascii="Cambria" w:eastAsia="Times New Roman" w:hAnsi="Cambria"/>
      <w:b/>
      <w:bCs/>
      <w:color w:val="4F81BD"/>
      <w:sz w:val="26"/>
      <w:szCs w:val="26"/>
    </w:rPr>
  </w:style>
  <w:style w:type="paragraph" w:styleId="af0">
    <w:name w:val="Body Text"/>
    <w:basedOn w:val="a"/>
    <w:link w:val="af1"/>
    <w:uiPriority w:val="99"/>
    <w:unhideWhenUsed/>
    <w:qFormat/>
    <w:rsid w:val="003B32BF"/>
    <w:pPr>
      <w:spacing w:after="120" w:line="240" w:lineRule="auto"/>
    </w:pPr>
    <w:rPr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3B32BF"/>
  </w:style>
  <w:style w:type="paragraph" w:styleId="af2">
    <w:name w:val="Subtitle"/>
    <w:basedOn w:val="a"/>
    <w:next w:val="a"/>
    <w:uiPriority w:val="11"/>
    <w:qFormat/>
    <w:rsid w:val="0026145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rsid w:val="0026145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rsid w:val="0026145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5">
    <w:name w:val="TOC Heading"/>
    <w:basedOn w:val="1"/>
    <w:next w:val="a"/>
    <w:uiPriority w:val="39"/>
    <w:unhideWhenUsed/>
    <w:qFormat/>
    <w:rsid w:val="00E0464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0464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1CDF"/>
    <w:pPr>
      <w:spacing w:after="100"/>
      <w:ind w:left="220"/>
    </w:pPr>
  </w:style>
  <w:style w:type="table" w:customStyle="1" w:styleId="af6">
    <w:basedOn w:val="TableNormal0"/>
    <w:rsid w:val="0026145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rsid w:val="0026145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0"/>
    <w:rsid w:val="0026145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rsid w:val="0026145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0"/>
    <w:rsid w:val="0026145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0"/>
    <w:rsid w:val="0026145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0"/>
    <w:rsid w:val="0026145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4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7UaiTlZjc4CSWccvRD2Y+3jQ3w==">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</go:docsCustomData>
</go:gDocsCustomXmlDataStorage>
</file>

<file path=customXml/itemProps1.xml><?xml version="1.0" encoding="utf-8"?>
<ds:datastoreItem xmlns:ds="http://schemas.openxmlformats.org/officeDocument/2006/customXml" ds:itemID="{B12418E6-92A0-4886-BE7C-58356A430F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52</Pages>
  <Words>11853</Words>
  <Characters>67563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Пользователь Windows</cp:lastModifiedBy>
  <cp:revision>7</cp:revision>
  <dcterms:created xsi:type="dcterms:W3CDTF">2023-05-19T19:40:00Z</dcterms:created>
  <dcterms:modified xsi:type="dcterms:W3CDTF">2024-10-29T12:03:00Z</dcterms:modified>
</cp:coreProperties>
</file>